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0C4F9" w14:textId="7CDBE3E2" w:rsidR="00B573F8" w:rsidRDefault="00B573F8" w:rsidP="00852000">
      <w:pPr>
        <w:pStyle w:val="Podnadpis"/>
        <w:rPr>
          <w:rFonts w:asciiTheme="minorHAnsi" w:hAnsiTheme="minorHAnsi" w:cstheme="minorHAnsi"/>
          <w:sz w:val="22"/>
          <w:szCs w:val="22"/>
        </w:rPr>
      </w:pPr>
    </w:p>
    <w:p w14:paraId="1AC251C9" w14:textId="12B0EF71" w:rsidR="00FD0565" w:rsidRDefault="00FD0565" w:rsidP="00852000">
      <w:pPr>
        <w:pStyle w:val="Podnadpis"/>
        <w:rPr>
          <w:rFonts w:asciiTheme="minorHAnsi" w:hAnsiTheme="minorHAnsi" w:cstheme="minorHAnsi"/>
          <w:sz w:val="22"/>
          <w:szCs w:val="22"/>
        </w:rPr>
      </w:pPr>
    </w:p>
    <w:p w14:paraId="28DE8E08" w14:textId="77777777" w:rsidR="00FD0565" w:rsidRPr="00CE54B7" w:rsidRDefault="00FD0565" w:rsidP="00852000">
      <w:pPr>
        <w:pStyle w:val="Podnadpis"/>
        <w:rPr>
          <w:rFonts w:asciiTheme="minorHAnsi" w:hAnsiTheme="minorHAnsi" w:cstheme="minorHAnsi"/>
          <w:sz w:val="22"/>
          <w:szCs w:val="22"/>
        </w:rPr>
      </w:pPr>
    </w:p>
    <w:p w14:paraId="706176CC" w14:textId="77777777" w:rsidR="00B573F8" w:rsidRPr="00CE54B7" w:rsidRDefault="00B573F8" w:rsidP="00852000">
      <w:pPr>
        <w:pStyle w:val="Podnadpis"/>
        <w:rPr>
          <w:rFonts w:asciiTheme="minorHAnsi" w:hAnsiTheme="minorHAnsi" w:cstheme="minorHAnsi"/>
          <w:sz w:val="22"/>
          <w:szCs w:val="22"/>
        </w:rPr>
      </w:pPr>
    </w:p>
    <w:p w14:paraId="66175124" w14:textId="77777777" w:rsidR="00B573F8" w:rsidRPr="00CE54B7" w:rsidRDefault="00B573F8" w:rsidP="00852000">
      <w:pPr>
        <w:pStyle w:val="Podnadpis"/>
        <w:rPr>
          <w:rFonts w:asciiTheme="minorHAnsi" w:hAnsiTheme="minorHAnsi" w:cstheme="minorHAnsi"/>
          <w:sz w:val="22"/>
          <w:szCs w:val="22"/>
        </w:rPr>
      </w:pPr>
    </w:p>
    <w:p w14:paraId="2790B49C" w14:textId="77777777" w:rsidR="00B573F8" w:rsidRPr="00CE54B7" w:rsidRDefault="00B573F8" w:rsidP="00852000">
      <w:pPr>
        <w:pStyle w:val="Podnadpis"/>
        <w:rPr>
          <w:rFonts w:asciiTheme="minorHAnsi" w:hAnsiTheme="minorHAnsi" w:cstheme="minorHAnsi"/>
          <w:sz w:val="22"/>
          <w:szCs w:val="22"/>
        </w:rPr>
      </w:pPr>
    </w:p>
    <w:p w14:paraId="756D990A" w14:textId="77777777" w:rsidR="00B573F8" w:rsidRPr="00CE54B7" w:rsidRDefault="00B573F8" w:rsidP="00852000">
      <w:pPr>
        <w:pStyle w:val="Podnadpis"/>
        <w:rPr>
          <w:rFonts w:asciiTheme="minorHAnsi" w:hAnsiTheme="minorHAnsi" w:cstheme="minorHAnsi"/>
          <w:sz w:val="22"/>
          <w:szCs w:val="22"/>
        </w:rPr>
      </w:pPr>
    </w:p>
    <w:p w14:paraId="089502B5" w14:textId="77777777" w:rsidR="00B573F8" w:rsidRPr="00CE54B7" w:rsidRDefault="00B573F8" w:rsidP="00852000">
      <w:pPr>
        <w:pStyle w:val="Podnadpis"/>
        <w:rPr>
          <w:rFonts w:asciiTheme="minorHAnsi" w:hAnsiTheme="minorHAnsi" w:cstheme="minorHAnsi"/>
          <w:sz w:val="22"/>
          <w:szCs w:val="22"/>
        </w:rPr>
      </w:pPr>
    </w:p>
    <w:p w14:paraId="579586C9" w14:textId="77777777" w:rsidR="00B573F8" w:rsidRPr="00CE54B7" w:rsidRDefault="00B573F8" w:rsidP="00852000">
      <w:pPr>
        <w:pStyle w:val="Podnadpis"/>
        <w:rPr>
          <w:rFonts w:asciiTheme="minorHAnsi" w:hAnsiTheme="minorHAnsi" w:cstheme="minorHAnsi"/>
          <w:sz w:val="22"/>
          <w:szCs w:val="22"/>
        </w:rPr>
      </w:pPr>
    </w:p>
    <w:p w14:paraId="1E60AD3B" w14:textId="77777777" w:rsidR="00B573F8" w:rsidRPr="00CE54B7" w:rsidRDefault="00B573F8" w:rsidP="00852000">
      <w:pPr>
        <w:pStyle w:val="Podnadpis"/>
        <w:rPr>
          <w:rFonts w:asciiTheme="minorHAnsi" w:hAnsiTheme="minorHAnsi" w:cstheme="minorHAnsi"/>
          <w:sz w:val="22"/>
          <w:szCs w:val="22"/>
        </w:rPr>
      </w:pPr>
    </w:p>
    <w:p w14:paraId="7DE26C99" w14:textId="77777777" w:rsidR="00B573F8" w:rsidRPr="00CE54B7" w:rsidRDefault="00B573F8" w:rsidP="00852000">
      <w:pPr>
        <w:pStyle w:val="Podnadpis"/>
        <w:rPr>
          <w:rFonts w:asciiTheme="minorHAnsi" w:hAnsiTheme="minorHAnsi" w:cstheme="minorHAnsi"/>
          <w:sz w:val="22"/>
          <w:szCs w:val="22"/>
        </w:rPr>
      </w:pPr>
    </w:p>
    <w:p w14:paraId="726D2450" w14:textId="77777777" w:rsidR="00B573F8" w:rsidRPr="00CE54B7" w:rsidRDefault="00B573F8" w:rsidP="00852000">
      <w:pPr>
        <w:pStyle w:val="Podnadpis"/>
        <w:rPr>
          <w:rFonts w:asciiTheme="minorHAnsi" w:hAnsiTheme="minorHAnsi" w:cstheme="minorHAnsi"/>
          <w:sz w:val="22"/>
          <w:szCs w:val="22"/>
        </w:rPr>
      </w:pPr>
    </w:p>
    <w:p w14:paraId="6016FF48" w14:textId="77777777" w:rsidR="00B573F8" w:rsidRPr="00CE54B7" w:rsidRDefault="00B573F8" w:rsidP="00852000">
      <w:pPr>
        <w:pStyle w:val="Podnadpis"/>
        <w:rPr>
          <w:rFonts w:asciiTheme="minorHAnsi" w:hAnsiTheme="minorHAnsi" w:cstheme="minorHAnsi"/>
          <w:sz w:val="22"/>
          <w:szCs w:val="22"/>
        </w:rPr>
      </w:pPr>
    </w:p>
    <w:p w14:paraId="6D4C4E7C" w14:textId="77777777" w:rsidR="00B573F8" w:rsidRPr="00CE54B7" w:rsidRDefault="00B573F8" w:rsidP="00852000">
      <w:pPr>
        <w:pStyle w:val="Podnadpis"/>
        <w:rPr>
          <w:rFonts w:asciiTheme="minorHAnsi" w:hAnsiTheme="minorHAnsi" w:cstheme="minorHAnsi"/>
          <w:sz w:val="22"/>
          <w:szCs w:val="22"/>
        </w:rPr>
      </w:pPr>
    </w:p>
    <w:p w14:paraId="236BE961" w14:textId="77777777" w:rsidR="00B573F8" w:rsidRPr="00CE54B7" w:rsidRDefault="00B573F8" w:rsidP="00852000">
      <w:pPr>
        <w:pStyle w:val="Podnadpis"/>
        <w:rPr>
          <w:rFonts w:asciiTheme="minorHAnsi" w:hAnsiTheme="minorHAnsi" w:cstheme="minorHAnsi"/>
          <w:sz w:val="22"/>
          <w:szCs w:val="22"/>
        </w:rPr>
      </w:pPr>
    </w:p>
    <w:p w14:paraId="7DE4EB4D" w14:textId="77777777" w:rsidR="00B573F8" w:rsidRPr="00CE54B7" w:rsidRDefault="00B573F8" w:rsidP="00852000">
      <w:pPr>
        <w:pStyle w:val="Podnadpis"/>
        <w:rPr>
          <w:rFonts w:asciiTheme="minorHAnsi" w:hAnsiTheme="minorHAnsi" w:cstheme="minorHAnsi"/>
          <w:sz w:val="22"/>
          <w:szCs w:val="22"/>
        </w:rPr>
      </w:pPr>
    </w:p>
    <w:p w14:paraId="5223EA99" w14:textId="77777777" w:rsidR="00B573F8" w:rsidRPr="00CE54B7" w:rsidRDefault="00B573F8" w:rsidP="00852000">
      <w:pPr>
        <w:pStyle w:val="Podnadpis"/>
        <w:rPr>
          <w:rFonts w:asciiTheme="minorHAnsi" w:hAnsiTheme="minorHAnsi" w:cstheme="minorHAnsi"/>
          <w:sz w:val="22"/>
          <w:szCs w:val="22"/>
        </w:rPr>
      </w:pPr>
    </w:p>
    <w:p w14:paraId="46EBD2B6" w14:textId="77777777" w:rsidR="00B573F8" w:rsidRPr="00CE54B7" w:rsidRDefault="00B573F8" w:rsidP="00852000">
      <w:pPr>
        <w:pStyle w:val="Podnadpis"/>
        <w:rPr>
          <w:rFonts w:asciiTheme="minorHAnsi" w:hAnsiTheme="minorHAnsi" w:cstheme="minorHAnsi"/>
          <w:sz w:val="22"/>
          <w:szCs w:val="22"/>
        </w:rPr>
      </w:pPr>
    </w:p>
    <w:p w14:paraId="5FFF75DE" w14:textId="77777777" w:rsidR="00B573F8" w:rsidRPr="00CE54B7" w:rsidRDefault="00B573F8" w:rsidP="00852000">
      <w:pPr>
        <w:pStyle w:val="Podnadpis"/>
        <w:rPr>
          <w:rFonts w:asciiTheme="minorHAnsi" w:hAnsiTheme="minorHAnsi" w:cstheme="minorHAnsi"/>
          <w:sz w:val="22"/>
          <w:szCs w:val="22"/>
        </w:rPr>
      </w:pPr>
    </w:p>
    <w:p w14:paraId="6659B91C" w14:textId="77777777" w:rsidR="00B573F8" w:rsidRPr="00CE54B7" w:rsidRDefault="00B573F8" w:rsidP="00852000">
      <w:pPr>
        <w:pStyle w:val="Podnadpis"/>
        <w:rPr>
          <w:rFonts w:asciiTheme="minorHAnsi" w:hAnsiTheme="minorHAnsi" w:cstheme="minorHAnsi"/>
          <w:sz w:val="22"/>
          <w:szCs w:val="22"/>
        </w:rPr>
      </w:pPr>
    </w:p>
    <w:p w14:paraId="1B1F63DB" w14:textId="77777777" w:rsidR="00B573F8" w:rsidRPr="00CE54B7" w:rsidRDefault="00B573F8" w:rsidP="00B573F8">
      <w:pPr>
        <w:jc w:val="center"/>
        <w:rPr>
          <w:rFonts w:asciiTheme="minorHAnsi" w:hAnsiTheme="minorHAnsi" w:cstheme="minorHAnsi"/>
          <w:b/>
          <w:bCs/>
          <w:sz w:val="22"/>
          <w:szCs w:val="22"/>
        </w:rPr>
      </w:pPr>
      <w:r w:rsidRPr="00CE54B7">
        <w:rPr>
          <w:rFonts w:asciiTheme="minorHAnsi" w:hAnsiTheme="minorHAnsi" w:cstheme="minorHAnsi"/>
          <w:b/>
          <w:bCs/>
          <w:sz w:val="22"/>
          <w:szCs w:val="22"/>
        </w:rPr>
        <w:t xml:space="preserve">Příloha č. </w:t>
      </w:r>
      <w:r w:rsidR="0032389B" w:rsidRPr="00CE54B7">
        <w:rPr>
          <w:rFonts w:asciiTheme="minorHAnsi" w:hAnsiTheme="minorHAnsi" w:cstheme="minorHAnsi"/>
          <w:b/>
          <w:bCs/>
          <w:sz w:val="22"/>
          <w:szCs w:val="22"/>
        </w:rPr>
        <w:t>3</w:t>
      </w:r>
    </w:p>
    <w:p w14:paraId="1E4685A1" w14:textId="77777777" w:rsidR="00B573F8" w:rsidRPr="00CE54B7" w:rsidRDefault="00B573F8" w:rsidP="00B573F8">
      <w:pPr>
        <w:jc w:val="center"/>
        <w:rPr>
          <w:rFonts w:asciiTheme="minorHAnsi" w:hAnsiTheme="minorHAnsi" w:cstheme="minorHAnsi"/>
          <w:b/>
          <w:bCs/>
          <w:sz w:val="22"/>
          <w:szCs w:val="22"/>
        </w:rPr>
      </w:pPr>
      <w:r w:rsidRPr="00CE54B7">
        <w:rPr>
          <w:rFonts w:asciiTheme="minorHAnsi" w:hAnsiTheme="minorHAnsi" w:cstheme="minorHAnsi"/>
          <w:b/>
          <w:bCs/>
          <w:sz w:val="22"/>
          <w:szCs w:val="22"/>
        </w:rPr>
        <w:t>Obchodní podmínky</w:t>
      </w:r>
    </w:p>
    <w:p w14:paraId="12812664" w14:textId="77777777" w:rsidR="00B573F8" w:rsidRPr="00CE54B7" w:rsidRDefault="00B573F8" w:rsidP="00B573F8">
      <w:pPr>
        <w:rPr>
          <w:rFonts w:asciiTheme="minorHAnsi" w:hAnsiTheme="minorHAnsi" w:cstheme="minorHAnsi"/>
          <w:b/>
          <w:bCs/>
          <w:sz w:val="22"/>
          <w:szCs w:val="22"/>
          <w:highlight w:val="yellow"/>
        </w:rPr>
      </w:pPr>
    </w:p>
    <w:p w14:paraId="7FAA86F1" w14:textId="77777777" w:rsidR="00B573F8" w:rsidRPr="00CE54B7" w:rsidRDefault="00B573F8" w:rsidP="00B573F8">
      <w:pPr>
        <w:rPr>
          <w:rFonts w:asciiTheme="minorHAnsi" w:hAnsiTheme="minorHAnsi" w:cstheme="minorHAnsi"/>
          <w:b/>
          <w:bCs/>
          <w:sz w:val="22"/>
          <w:szCs w:val="22"/>
          <w:highlight w:val="yellow"/>
        </w:rPr>
      </w:pPr>
    </w:p>
    <w:p w14:paraId="4C07C9BB" w14:textId="77777777" w:rsidR="00B573F8" w:rsidRPr="00CE54B7" w:rsidRDefault="00B573F8" w:rsidP="00B573F8">
      <w:pPr>
        <w:rPr>
          <w:rFonts w:asciiTheme="minorHAnsi" w:hAnsiTheme="minorHAnsi" w:cstheme="minorHAnsi"/>
          <w:b/>
          <w:bCs/>
          <w:sz w:val="22"/>
          <w:szCs w:val="22"/>
          <w:highlight w:val="yellow"/>
        </w:rPr>
      </w:pPr>
    </w:p>
    <w:p w14:paraId="61D2E046" w14:textId="77777777" w:rsidR="00B573F8" w:rsidRPr="00CE54B7" w:rsidRDefault="00B573F8" w:rsidP="00B573F8">
      <w:pPr>
        <w:rPr>
          <w:rFonts w:asciiTheme="minorHAnsi" w:hAnsiTheme="minorHAnsi" w:cstheme="minorHAnsi"/>
          <w:b/>
          <w:bCs/>
          <w:sz w:val="22"/>
          <w:szCs w:val="22"/>
          <w:highlight w:val="yellow"/>
        </w:rPr>
      </w:pPr>
    </w:p>
    <w:p w14:paraId="71F2D95C" w14:textId="0EA86739" w:rsidR="00B573F8" w:rsidRPr="00CE54B7" w:rsidRDefault="00B573F8" w:rsidP="00B573F8">
      <w:pPr>
        <w:keepNext/>
        <w:keepLines/>
        <w:spacing w:before="60" w:after="120"/>
        <w:jc w:val="center"/>
        <w:rPr>
          <w:rFonts w:asciiTheme="minorHAnsi" w:hAnsiTheme="minorHAnsi" w:cstheme="minorHAnsi"/>
          <w:sz w:val="22"/>
          <w:szCs w:val="22"/>
        </w:rPr>
      </w:pPr>
      <w:r w:rsidRPr="00CE54B7">
        <w:rPr>
          <w:rFonts w:asciiTheme="minorHAnsi" w:hAnsiTheme="minorHAnsi" w:cstheme="minorHAnsi"/>
          <w:sz w:val="22"/>
          <w:szCs w:val="22"/>
        </w:rPr>
        <w:t>„</w:t>
      </w:r>
      <w:r w:rsidR="00624B83" w:rsidRPr="00CE54B7">
        <w:rPr>
          <w:rFonts w:asciiTheme="minorHAnsi" w:hAnsiTheme="minorHAnsi" w:cstheme="minorHAnsi"/>
          <w:b/>
          <w:bCs/>
          <w:sz w:val="32"/>
          <w:szCs w:val="32"/>
        </w:rPr>
        <w:t>Malování 2022 - 2023</w:t>
      </w:r>
      <w:r w:rsidRPr="00CE54B7">
        <w:rPr>
          <w:rFonts w:asciiTheme="minorHAnsi" w:hAnsiTheme="minorHAnsi" w:cstheme="minorHAnsi"/>
          <w:sz w:val="22"/>
          <w:szCs w:val="22"/>
        </w:rPr>
        <w:t>“</w:t>
      </w:r>
    </w:p>
    <w:p w14:paraId="0C8988E6" w14:textId="77777777" w:rsidR="00B573F8" w:rsidRPr="00CE54B7" w:rsidRDefault="00B573F8" w:rsidP="00B573F8">
      <w:pPr>
        <w:keepNext/>
        <w:keepLines/>
        <w:spacing w:before="60" w:after="120"/>
        <w:jc w:val="center"/>
        <w:rPr>
          <w:rFonts w:asciiTheme="minorHAnsi" w:hAnsiTheme="minorHAnsi" w:cstheme="minorHAnsi"/>
          <w:sz w:val="22"/>
          <w:szCs w:val="22"/>
        </w:rPr>
      </w:pPr>
    </w:p>
    <w:p w14:paraId="13559761" w14:textId="77777777" w:rsidR="00B573F8" w:rsidRPr="00CE54B7" w:rsidRDefault="00B573F8" w:rsidP="00B573F8">
      <w:pPr>
        <w:keepNext/>
        <w:keepLines/>
        <w:spacing w:before="60" w:after="120"/>
        <w:jc w:val="center"/>
        <w:rPr>
          <w:rFonts w:asciiTheme="minorHAnsi" w:hAnsiTheme="minorHAnsi" w:cstheme="minorHAnsi"/>
          <w:sz w:val="22"/>
          <w:szCs w:val="22"/>
        </w:rPr>
      </w:pPr>
    </w:p>
    <w:p w14:paraId="559D2414" w14:textId="6D8C9CAB" w:rsidR="00B573F8" w:rsidRPr="00CE54B7" w:rsidRDefault="00B573F8" w:rsidP="009975B0">
      <w:pPr>
        <w:autoSpaceDE w:val="0"/>
        <w:autoSpaceDN w:val="0"/>
        <w:adjustRightInd w:val="0"/>
        <w:spacing w:before="60"/>
        <w:jc w:val="center"/>
        <w:rPr>
          <w:rFonts w:asciiTheme="minorHAnsi" w:hAnsiTheme="minorHAnsi" w:cstheme="minorHAnsi"/>
          <w:sz w:val="22"/>
          <w:szCs w:val="22"/>
        </w:rPr>
      </w:pPr>
      <w:r w:rsidRPr="00CE54B7">
        <w:rPr>
          <w:rFonts w:asciiTheme="minorHAnsi" w:hAnsiTheme="minorHAnsi" w:cstheme="minorHAnsi"/>
          <w:sz w:val="22"/>
          <w:szCs w:val="22"/>
        </w:rPr>
        <w:t xml:space="preserve">veřejná zakázka malého rozsahu na </w:t>
      </w:r>
      <w:r w:rsidR="005C3851" w:rsidRPr="00CE54B7">
        <w:rPr>
          <w:rFonts w:asciiTheme="minorHAnsi" w:hAnsiTheme="minorHAnsi" w:cstheme="minorHAnsi"/>
          <w:sz w:val="22"/>
          <w:szCs w:val="22"/>
        </w:rPr>
        <w:t>služb</w:t>
      </w:r>
      <w:r w:rsidR="00F523B6" w:rsidRPr="00CE54B7">
        <w:rPr>
          <w:rFonts w:asciiTheme="minorHAnsi" w:hAnsiTheme="minorHAnsi" w:cstheme="minorHAnsi"/>
          <w:sz w:val="22"/>
          <w:szCs w:val="22"/>
        </w:rPr>
        <w:t>y</w:t>
      </w:r>
      <w:r w:rsidRPr="00CE54B7">
        <w:rPr>
          <w:rFonts w:asciiTheme="minorHAnsi" w:hAnsiTheme="minorHAnsi" w:cstheme="minorHAnsi"/>
          <w:sz w:val="22"/>
          <w:szCs w:val="22"/>
        </w:rPr>
        <w:t xml:space="preserve"> zadávaná mimo režim zákona č. 134/2016 Sb. o zadávání veřejných zakázek </w:t>
      </w:r>
      <w:r w:rsidR="00F523B6" w:rsidRPr="00CE54B7">
        <w:rPr>
          <w:rFonts w:asciiTheme="minorHAnsi" w:hAnsiTheme="minorHAnsi" w:cstheme="minorHAnsi"/>
          <w:sz w:val="22"/>
          <w:szCs w:val="22"/>
        </w:rPr>
        <w:t>v platném znění</w:t>
      </w:r>
    </w:p>
    <w:p w14:paraId="087DE3D1" w14:textId="77777777" w:rsidR="00B573F8" w:rsidRPr="00CE54B7" w:rsidRDefault="00B573F8" w:rsidP="00B573F8">
      <w:pPr>
        <w:spacing w:after="120"/>
        <w:jc w:val="center"/>
        <w:rPr>
          <w:rFonts w:asciiTheme="minorHAnsi" w:hAnsiTheme="minorHAnsi" w:cstheme="minorHAnsi"/>
          <w:b/>
          <w:sz w:val="22"/>
          <w:szCs w:val="22"/>
        </w:rPr>
      </w:pPr>
    </w:p>
    <w:p w14:paraId="60998684" w14:textId="77777777" w:rsidR="00B573F8" w:rsidRPr="00CE54B7" w:rsidRDefault="001D590D" w:rsidP="00B573F8">
      <w:pPr>
        <w:spacing w:after="120"/>
        <w:jc w:val="center"/>
        <w:rPr>
          <w:rFonts w:asciiTheme="minorHAnsi" w:hAnsiTheme="minorHAnsi" w:cstheme="minorHAnsi"/>
          <w:b/>
          <w:sz w:val="22"/>
          <w:szCs w:val="22"/>
        </w:rPr>
      </w:pPr>
      <w:r w:rsidRPr="00CE54B7">
        <w:rPr>
          <w:rFonts w:asciiTheme="minorHAnsi" w:hAnsiTheme="minorHAnsi" w:cstheme="minorHAnsi"/>
          <w:b/>
          <w:noProof/>
          <w:color w:val="FF0000"/>
          <w:sz w:val="22"/>
          <w:szCs w:val="22"/>
        </w:rPr>
        <w:drawing>
          <wp:anchor distT="0" distB="0" distL="114300" distR="114300" simplePos="0" relativeHeight="251657728" behindDoc="1" locked="0" layoutInCell="1" allowOverlap="1" wp14:anchorId="017615C1" wp14:editId="2A2D4490">
            <wp:simplePos x="0" y="0"/>
            <wp:positionH relativeFrom="margin">
              <wp:posOffset>1952625</wp:posOffset>
            </wp:positionH>
            <wp:positionV relativeFrom="paragraph">
              <wp:posOffset>152400</wp:posOffset>
            </wp:positionV>
            <wp:extent cx="2011680" cy="787400"/>
            <wp:effectExtent l="0" t="0" r="0" b="0"/>
            <wp:wrapTight wrapText="bothSides">
              <wp:wrapPolygon edited="0">
                <wp:start x="6136" y="3658"/>
                <wp:lineTo x="818" y="6271"/>
                <wp:lineTo x="0" y="7839"/>
                <wp:lineTo x="0" y="14110"/>
                <wp:lineTo x="5932" y="16723"/>
                <wp:lineTo x="6955" y="16723"/>
                <wp:lineTo x="11455" y="15677"/>
                <wp:lineTo x="13705" y="14632"/>
                <wp:lineTo x="13500" y="13065"/>
                <wp:lineTo x="21477" y="10452"/>
                <wp:lineTo x="21477" y="5226"/>
                <wp:lineTo x="6955" y="3658"/>
                <wp:lineTo x="6136" y="3658"/>
              </wp:wrapPolygon>
            </wp:wrapTight>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1680" cy="787400"/>
                    </a:xfrm>
                    <a:prstGeom prst="rect">
                      <a:avLst/>
                    </a:prstGeom>
                    <a:noFill/>
                    <a:ln>
                      <a:noFill/>
                    </a:ln>
                  </pic:spPr>
                </pic:pic>
              </a:graphicData>
            </a:graphic>
          </wp:anchor>
        </w:drawing>
      </w:r>
      <w:r w:rsidR="00B573F8" w:rsidRPr="00CE54B7">
        <w:rPr>
          <w:rFonts w:asciiTheme="minorHAnsi" w:hAnsiTheme="minorHAnsi" w:cstheme="minorHAnsi"/>
          <w:b/>
          <w:sz w:val="22"/>
          <w:szCs w:val="22"/>
        </w:rPr>
        <w:t>Zadavatel</w:t>
      </w:r>
      <w:r w:rsidRPr="00CE54B7">
        <w:rPr>
          <w:rFonts w:asciiTheme="minorHAnsi" w:hAnsiTheme="minorHAnsi" w:cstheme="minorHAnsi"/>
          <w:b/>
          <w:sz w:val="22"/>
          <w:szCs w:val="22"/>
        </w:rPr>
        <w:t>:</w:t>
      </w:r>
    </w:p>
    <w:p w14:paraId="7CCA5BA1" w14:textId="77777777" w:rsidR="009975B0" w:rsidRPr="00CE54B7" w:rsidRDefault="009975B0" w:rsidP="00B573F8">
      <w:pPr>
        <w:spacing w:after="120"/>
        <w:jc w:val="center"/>
        <w:rPr>
          <w:rFonts w:asciiTheme="minorHAnsi" w:hAnsiTheme="minorHAnsi" w:cstheme="minorHAnsi"/>
          <w:b/>
          <w:sz w:val="22"/>
          <w:szCs w:val="22"/>
        </w:rPr>
      </w:pPr>
    </w:p>
    <w:p w14:paraId="7A2A1BFB" w14:textId="77777777" w:rsidR="00B573F8" w:rsidRPr="00CE54B7" w:rsidRDefault="00B573F8" w:rsidP="00B573F8">
      <w:pPr>
        <w:spacing w:after="120"/>
        <w:jc w:val="center"/>
        <w:rPr>
          <w:rFonts w:asciiTheme="minorHAnsi" w:hAnsiTheme="minorHAnsi" w:cstheme="minorHAnsi"/>
          <w:b/>
          <w:color w:val="FF0000"/>
          <w:sz w:val="22"/>
          <w:szCs w:val="22"/>
        </w:rPr>
      </w:pPr>
    </w:p>
    <w:p w14:paraId="3C806CFC" w14:textId="77777777" w:rsidR="009975B0" w:rsidRPr="00CE54B7" w:rsidRDefault="009975B0" w:rsidP="00B573F8">
      <w:pPr>
        <w:pStyle w:val="Zhlav"/>
        <w:spacing w:before="240"/>
        <w:jc w:val="center"/>
        <w:rPr>
          <w:rFonts w:asciiTheme="minorHAnsi" w:hAnsiTheme="minorHAnsi" w:cstheme="minorHAnsi"/>
          <w:b/>
          <w:sz w:val="22"/>
          <w:szCs w:val="22"/>
        </w:rPr>
      </w:pPr>
    </w:p>
    <w:p w14:paraId="25E1E2AE" w14:textId="77777777" w:rsidR="00B573F8" w:rsidRPr="00CE54B7" w:rsidRDefault="00B573F8" w:rsidP="00B573F8">
      <w:pPr>
        <w:pStyle w:val="Zhlav"/>
        <w:spacing w:before="240"/>
        <w:jc w:val="center"/>
        <w:rPr>
          <w:rFonts w:asciiTheme="minorHAnsi" w:hAnsiTheme="minorHAnsi" w:cstheme="minorHAnsi"/>
          <w:b/>
          <w:sz w:val="22"/>
          <w:szCs w:val="22"/>
        </w:rPr>
      </w:pPr>
      <w:r w:rsidRPr="00CE54B7">
        <w:rPr>
          <w:rFonts w:asciiTheme="minorHAnsi" w:hAnsiTheme="minorHAnsi" w:cstheme="minorHAnsi"/>
          <w:b/>
          <w:sz w:val="22"/>
          <w:szCs w:val="22"/>
        </w:rPr>
        <w:t xml:space="preserve">Městská nemocnice v Odrách, </w:t>
      </w:r>
      <w:proofErr w:type="spellStart"/>
      <w:r w:rsidRPr="00CE54B7">
        <w:rPr>
          <w:rFonts w:asciiTheme="minorHAnsi" w:hAnsiTheme="minorHAnsi" w:cstheme="minorHAnsi"/>
          <w:b/>
          <w:sz w:val="22"/>
          <w:szCs w:val="22"/>
        </w:rPr>
        <w:t>p.o</w:t>
      </w:r>
      <w:proofErr w:type="spellEnd"/>
      <w:r w:rsidRPr="00CE54B7">
        <w:rPr>
          <w:rFonts w:asciiTheme="minorHAnsi" w:hAnsiTheme="minorHAnsi" w:cstheme="minorHAnsi"/>
          <w:b/>
          <w:sz w:val="22"/>
          <w:szCs w:val="22"/>
        </w:rPr>
        <w:t>.</w:t>
      </w:r>
    </w:p>
    <w:p w14:paraId="65C1EC99" w14:textId="77777777" w:rsidR="00B573F8" w:rsidRPr="00CE54B7" w:rsidRDefault="00B573F8" w:rsidP="00B573F8">
      <w:pPr>
        <w:pStyle w:val="Podnadpis"/>
        <w:rPr>
          <w:rFonts w:asciiTheme="minorHAnsi" w:hAnsiTheme="minorHAnsi" w:cstheme="minorHAnsi"/>
          <w:b w:val="0"/>
          <w:bCs/>
          <w:sz w:val="22"/>
          <w:szCs w:val="22"/>
        </w:rPr>
      </w:pPr>
      <w:r w:rsidRPr="00CE54B7">
        <w:rPr>
          <w:rFonts w:asciiTheme="minorHAnsi" w:hAnsiTheme="minorHAnsi" w:cstheme="minorHAnsi"/>
          <w:b w:val="0"/>
          <w:bCs/>
          <w:sz w:val="22"/>
          <w:szCs w:val="22"/>
        </w:rPr>
        <w:t>Nadační 375/1</w:t>
      </w:r>
    </w:p>
    <w:p w14:paraId="5B9E9D0C" w14:textId="77777777" w:rsidR="00B573F8" w:rsidRPr="00CE54B7" w:rsidRDefault="00B573F8" w:rsidP="00B573F8">
      <w:pPr>
        <w:pStyle w:val="Podnadpis"/>
        <w:rPr>
          <w:rFonts w:asciiTheme="minorHAnsi" w:hAnsiTheme="minorHAnsi" w:cstheme="minorHAnsi"/>
          <w:sz w:val="22"/>
          <w:szCs w:val="22"/>
        </w:rPr>
      </w:pPr>
      <w:r w:rsidRPr="00CE54B7">
        <w:rPr>
          <w:rFonts w:asciiTheme="minorHAnsi" w:hAnsiTheme="minorHAnsi" w:cstheme="minorHAnsi"/>
          <w:b w:val="0"/>
          <w:bCs/>
          <w:sz w:val="22"/>
          <w:szCs w:val="22"/>
        </w:rPr>
        <w:t>742 35 Odry</w:t>
      </w:r>
    </w:p>
    <w:p w14:paraId="6EFBABAD" w14:textId="77777777" w:rsidR="00B573F8" w:rsidRPr="00CE54B7" w:rsidRDefault="00B573F8" w:rsidP="00B573F8">
      <w:pPr>
        <w:pStyle w:val="Podnadpis"/>
        <w:rPr>
          <w:rFonts w:asciiTheme="minorHAnsi" w:hAnsiTheme="minorHAnsi" w:cstheme="minorHAnsi"/>
          <w:sz w:val="22"/>
          <w:szCs w:val="22"/>
        </w:rPr>
      </w:pPr>
    </w:p>
    <w:p w14:paraId="47F5EF47" w14:textId="77777777" w:rsidR="00B573F8" w:rsidRPr="00CE54B7" w:rsidRDefault="00B573F8" w:rsidP="00B573F8">
      <w:pPr>
        <w:pStyle w:val="Podnadpis"/>
        <w:rPr>
          <w:rFonts w:asciiTheme="minorHAnsi" w:hAnsiTheme="minorHAnsi" w:cstheme="minorHAnsi"/>
          <w:sz w:val="22"/>
          <w:szCs w:val="22"/>
        </w:rPr>
      </w:pPr>
    </w:p>
    <w:p w14:paraId="40E95221" w14:textId="0B6C9353" w:rsidR="00B573F8" w:rsidRDefault="00B573F8" w:rsidP="00B573F8">
      <w:pPr>
        <w:spacing w:after="120"/>
        <w:jc w:val="center"/>
        <w:rPr>
          <w:rFonts w:asciiTheme="minorHAnsi" w:hAnsiTheme="minorHAnsi" w:cstheme="minorHAnsi"/>
          <w:b/>
          <w:sz w:val="22"/>
          <w:szCs w:val="22"/>
        </w:rPr>
      </w:pPr>
    </w:p>
    <w:p w14:paraId="5F5C7DF7" w14:textId="7A594A03" w:rsidR="00CE54B7" w:rsidRDefault="00CE54B7" w:rsidP="00B573F8">
      <w:pPr>
        <w:spacing w:after="120"/>
        <w:jc w:val="center"/>
        <w:rPr>
          <w:rFonts w:asciiTheme="minorHAnsi" w:hAnsiTheme="minorHAnsi" w:cstheme="minorHAnsi"/>
          <w:b/>
          <w:sz w:val="22"/>
          <w:szCs w:val="22"/>
        </w:rPr>
      </w:pPr>
    </w:p>
    <w:p w14:paraId="4E795AC3" w14:textId="209BC67B" w:rsidR="00CE54B7" w:rsidRDefault="00CE54B7" w:rsidP="00B573F8">
      <w:pPr>
        <w:spacing w:after="120"/>
        <w:jc w:val="center"/>
        <w:rPr>
          <w:rFonts w:asciiTheme="minorHAnsi" w:hAnsiTheme="minorHAnsi" w:cstheme="minorHAnsi"/>
          <w:b/>
          <w:sz w:val="22"/>
          <w:szCs w:val="22"/>
        </w:rPr>
      </w:pPr>
    </w:p>
    <w:p w14:paraId="131A15C8" w14:textId="77777777" w:rsidR="00CE54B7" w:rsidRPr="00CE54B7" w:rsidRDefault="00CE54B7" w:rsidP="00B573F8">
      <w:pPr>
        <w:spacing w:after="120"/>
        <w:jc w:val="center"/>
        <w:rPr>
          <w:rFonts w:asciiTheme="minorHAnsi" w:hAnsiTheme="minorHAnsi" w:cstheme="minorHAnsi"/>
          <w:b/>
          <w:sz w:val="22"/>
          <w:szCs w:val="22"/>
        </w:rPr>
      </w:pPr>
    </w:p>
    <w:p w14:paraId="5200A5F0" w14:textId="77777777" w:rsidR="00B573F8" w:rsidRPr="00CE54B7" w:rsidRDefault="00B573F8" w:rsidP="00B573F8">
      <w:pPr>
        <w:keepNext/>
        <w:keepLines/>
        <w:spacing w:before="60" w:after="120"/>
        <w:jc w:val="center"/>
        <w:rPr>
          <w:rFonts w:asciiTheme="minorHAnsi" w:hAnsiTheme="minorHAnsi" w:cstheme="minorHAnsi"/>
          <w:sz w:val="22"/>
          <w:szCs w:val="22"/>
        </w:rPr>
      </w:pPr>
    </w:p>
    <w:p w14:paraId="7DEABBE1" w14:textId="77777777" w:rsidR="00B573F8" w:rsidRPr="00CE54B7" w:rsidRDefault="00B573F8" w:rsidP="00B573F8">
      <w:pPr>
        <w:autoSpaceDE w:val="0"/>
        <w:autoSpaceDN w:val="0"/>
        <w:adjustRightInd w:val="0"/>
        <w:spacing w:before="60"/>
        <w:jc w:val="center"/>
        <w:rPr>
          <w:rFonts w:asciiTheme="minorHAnsi" w:hAnsiTheme="minorHAnsi" w:cstheme="minorHAnsi"/>
          <w:sz w:val="22"/>
          <w:szCs w:val="22"/>
          <w:highlight w:val="yellow"/>
        </w:rPr>
      </w:pPr>
    </w:p>
    <w:p w14:paraId="3136A2D2" w14:textId="77777777" w:rsidR="00B573F8" w:rsidRPr="00CE54B7" w:rsidRDefault="00B573F8" w:rsidP="00852000">
      <w:pPr>
        <w:pStyle w:val="Podnadpis"/>
        <w:rPr>
          <w:rFonts w:asciiTheme="minorHAnsi" w:hAnsiTheme="minorHAnsi" w:cstheme="minorHAnsi"/>
          <w:sz w:val="22"/>
          <w:szCs w:val="22"/>
        </w:rPr>
      </w:pPr>
    </w:p>
    <w:p w14:paraId="18112457" w14:textId="77777777" w:rsidR="00B573F8" w:rsidRPr="00CE54B7" w:rsidRDefault="00B573F8" w:rsidP="00852000">
      <w:pPr>
        <w:pStyle w:val="Podnadpis"/>
        <w:rPr>
          <w:rFonts w:asciiTheme="minorHAnsi" w:hAnsiTheme="minorHAnsi" w:cstheme="minorHAnsi"/>
          <w:sz w:val="22"/>
          <w:szCs w:val="22"/>
        </w:rPr>
      </w:pPr>
    </w:p>
    <w:p w14:paraId="64ABCD1C" w14:textId="42252541" w:rsidR="00852000" w:rsidRPr="00CE54B7" w:rsidRDefault="00852000" w:rsidP="00852000">
      <w:pPr>
        <w:pStyle w:val="Podnadpis"/>
        <w:rPr>
          <w:rFonts w:asciiTheme="minorHAnsi" w:hAnsiTheme="minorHAnsi" w:cstheme="minorHAnsi"/>
          <w:sz w:val="22"/>
          <w:szCs w:val="22"/>
        </w:rPr>
      </w:pPr>
      <w:r w:rsidRPr="00CE54B7">
        <w:rPr>
          <w:rFonts w:asciiTheme="minorHAnsi" w:hAnsiTheme="minorHAnsi" w:cstheme="minorHAnsi"/>
          <w:sz w:val="22"/>
          <w:szCs w:val="22"/>
        </w:rPr>
        <w:t xml:space="preserve">Návrh Smlouvy o </w:t>
      </w:r>
      <w:r w:rsidR="00F37258" w:rsidRPr="00CE54B7">
        <w:rPr>
          <w:rFonts w:asciiTheme="minorHAnsi" w:hAnsiTheme="minorHAnsi" w:cstheme="minorHAnsi"/>
          <w:sz w:val="22"/>
          <w:szCs w:val="22"/>
        </w:rPr>
        <w:t xml:space="preserve">poskytování </w:t>
      </w:r>
      <w:r w:rsidR="00624B83" w:rsidRPr="00CE54B7">
        <w:rPr>
          <w:rFonts w:asciiTheme="minorHAnsi" w:hAnsiTheme="minorHAnsi" w:cstheme="minorHAnsi"/>
          <w:sz w:val="22"/>
          <w:szCs w:val="22"/>
        </w:rPr>
        <w:t xml:space="preserve">malířských </w:t>
      </w:r>
      <w:r w:rsidR="00F37258" w:rsidRPr="00CE54B7">
        <w:rPr>
          <w:rFonts w:asciiTheme="minorHAnsi" w:hAnsiTheme="minorHAnsi" w:cstheme="minorHAnsi"/>
          <w:sz w:val="22"/>
          <w:szCs w:val="22"/>
        </w:rPr>
        <w:t>služeb</w:t>
      </w:r>
    </w:p>
    <w:p w14:paraId="2DE88B28" w14:textId="77777777" w:rsidR="00852000" w:rsidRPr="00CE54B7" w:rsidRDefault="00F37258" w:rsidP="00852000">
      <w:pPr>
        <w:pStyle w:val="Podnadpis"/>
        <w:spacing w:after="120"/>
        <w:rPr>
          <w:rFonts w:asciiTheme="minorHAnsi" w:hAnsiTheme="minorHAnsi" w:cstheme="minorHAnsi"/>
          <w:b w:val="0"/>
          <w:sz w:val="22"/>
          <w:szCs w:val="22"/>
        </w:rPr>
      </w:pPr>
      <w:r w:rsidRPr="00CE54B7">
        <w:rPr>
          <w:rFonts w:asciiTheme="minorHAnsi" w:hAnsiTheme="minorHAnsi" w:cstheme="minorHAnsi"/>
          <w:b w:val="0"/>
          <w:sz w:val="22"/>
          <w:szCs w:val="22"/>
        </w:rPr>
        <w:t>(dále také jen smlouvy) u</w:t>
      </w:r>
      <w:r w:rsidR="00852000" w:rsidRPr="00CE54B7">
        <w:rPr>
          <w:rFonts w:asciiTheme="minorHAnsi" w:hAnsiTheme="minorHAnsi" w:cstheme="minorHAnsi"/>
          <w:b w:val="0"/>
          <w:sz w:val="22"/>
          <w:szCs w:val="22"/>
        </w:rPr>
        <w:t xml:space="preserve">zavřené mezi smluvními stranami podle §§ </w:t>
      </w:r>
      <w:r w:rsidRPr="00CE54B7">
        <w:rPr>
          <w:rFonts w:asciiTheme="minorHAnsi" w:hAnsiTheme="minorHAnsi" w:cstheme="minorHAnsi"/>
          <w:b w:val="0"/>
          <w:sz w:val="22"/>
          <w:szCs w:val="22"/>
        </w:rPr>
        <w:t xml:space="preserve">1746 </w:t>
      </w:r>
      <w:r w:rsidR="00852000" w:rsidRPr="00CE54B7">
        <w:rPr>
          <w:rFonts w:asciiTheme="minorHAnsi" w:hAnsiTheme="minorHAnsi" w:cstheme="minorHAnsi"/>
          <w:b w:val="0"/>
          <w:sz w:val="22"/>
          <w:szCs w:val="22"/>
        </w:rPr>
        <w:t>a násl. zákona č. 89/2012 Sb., občanského zákoníku v platném a účinném znění (dále jen „občanský zákoník“)</w:t>
      </w:r>
    </w:p>
    <w:p w14:paraId="4D2F4B28" w14:textId="27A1008A" w:rsidR="00852000" w:rsidRPr="00CE54B7" w:rsidRDefault="00852000" w:rsidP="00852000">
      <w:pPr>
        <w:pStyle w:val="Nadpis1"/>
        <w:rPr>
          <w:rFonts w:asciiTheme="minorHAnsi" w:hAnsiTheme="minorHAnsi" w:cstheme="minorHAnsi"/>
          <w:sz w:val="22"/>
          <w:szCs w:val="22"/>
        </w:rPr>
      </w:pPr>
      <w:r w:rsidRPr="00CE54B7">
        <w:rPr>
          <w:rFonts w:asciiTheme="minorHAnsi" w:hAnsiTheme="minorHAnsi" w:cstheme="minorHAnsi"/>
          <w:sz w:val="22"/>
          <w:szCs w:val="22"/>
        </w:rPr>
        <w:t>Smluvní strany</w:t>
      </w:r>
      <w:r w:rsidR="00EE2856">
        <w:rPr>
          <w:rFonts w:asciiTheme="minorHAnsi" w:hAnsiTheme="minorHAnsi" w:cstheme="minorHAnsi"/>
          <w:sz w:val="22"/>
          <w:szCs w:val="22"/>
        </w:rPr>
        <w:t>:</w:t>
      </w:r>
    </w:p>
    <w:p w14:paraId="2A631E44" w14:textId="77777777" w:rsidR="00862B83" w:rsidRPr="00CE54B7" w:rsidRDefault="00862B83" w:rsidP="00862B83">
      <w:pPr>
        <w:rPr>
          <w:rFonts w:asciiTheme="minorHAnsi" w:hAnsiTheme="minorHAnsi" w:cstheme="minorHAnsi"/>
          <w:b/>
          <w:sz w:val="22"/>
          <w:szCs w:val="22"/>
        </w:rPr>
      </w:pPr>
    </w:p>
    <w:p w14:paraId="378CDD49" w14:textId="77777777" w:rsidR="00862B83" w:rsidRPr="00CE54B7" w:rsidRDefault="00862B83" w:rsidP="00862B83">
      <w:pPr>
        <w:pStyle w:val="Nadpis1"/>
        <w:rPr>
          <w:rFonts w:asciiTheme="minorHAnsi" w:hAnsiTheme="minorHAnsi" w:cstheme="minorHAnsi"/>
          <w:sz w:val="22"/>
          <w:szCs w:val="22"/>
        </w:rPr>
      </w:pPr>
      <w:r w:rsidRPr="00CE54B7">
        <w:rPr>
          <w:rFonts w:asciiTheme="minorHAnsi" w:hAnsiTheme="minorHAnsi" w:cstheme="minorHAnsi"/>
          <w:sz w:val="22"/>
          <w:szCs w:val="22"/>
        </w:rPr>
        <w:t>Městská nemocnice v Odrách, příspěvková organizace</w:t>
      </w:r>
    </w:p>
    <w:p w14:paraId="32121768" w14:textId="77777777" w:rsidR="00862B83" w:rsidRPr="00CE54B7" w:rsidRDefault="00862B83" w:rsidP="00862B83">
      <w:pPr>
        <w:rPr>
          <w:rFonts w:asciiTheme="minorHAnsi" w:hAnsiTheme="minorHAnsi" w:cstheme="minorHAnsi"/>
          <w:sz w:val="22"/>
          <w:szCs w:val="22"/>
        </w:rPr>
      </w:pPr>
      <w:r w:rsidRPr="00CE54B7">
        <w:rPr>
          <w:rFonts w:asciiTheme="minorHAnsi" w:hAnsiTheme="minorHAnsi" w:cstheme="minorHAnsi"/>
          <w:color w:val="000000"/>
          <w:sz w:val="22"/>
          <w:szCs w:val="22"/>
        </w:rPr>
        <w:t>sídlo</w:t>
      </w:r>
      <w:r w:rsidRPr="00CE54B7">
        <w:rPr>
          <w:rFonts w:asciiTheme="minorHAnsi" w:hAnsiTheme="minorHAnsi" w:cstheme="minorHAnsi"/>
          <w:sz w:val="22"/>
          <w:szCs w:val="22"/>
        </w:rPr>
        <w:t>: Nadační 375/1, 742 35 Odry</w:t>
      </w:r>
    </w:p>
    <w:p w14:paraId="7B18BB1B" w14:textId="77777777" w:rsidR="00862B83" w:rsidRPr="00CE54B7" w:rsidRDefault="00221089" w:rsidP="00862B83">
      <w:pPr>
        <w:rPr>
          <w:rFonts w:asciiTheme="minorHAnsi" w:hAnsiTheme="minorHAnsi" w:cstheme="minorHAnsi"/>
          <w:sz w:val="22"/>
          <w:szCs w:val="22"/>
        </w:rPr>
      </w:pPr>
      <w:r w:rsidRPr="00CE54B7">
        <w:rPr>
          <w:rFonts w:asciiTheme="minorHAnsi" w:hAnsiTheme="minorHAnsi" w:cstheme="minorHAnsi"/>
          <w:sz w:val="22"/>
          <w:szCs w:val="22"/>
        </w:rPr>
        <w:t>zastoupená Ing.</w:t>
      </w:r>
      <w:r w:rsidR="00862B83" w:rsidRPr="00CE54B7">
        <w:rPr>
          <w:rFonts w:asciiTheme="minorHAnsi" w:hAnsiTheme="minorHAnsi" w:cstheme="minorHAnsi"/>
          <w:sz w:val="22"/>
          <w:szCs w:val="22"/>
        </w:rPr>
        <w:t xml:space="preserve"> Martinem </w:t>
      </w:r>
      <w:proofErr w:type="spellStart"/>
      <w:r w:rsidR="00862B83" w:rsidRPr="00CE54B7">
        <w:rPr>
          <w:rFonts w:asciiTheme="minorHAnsi" w:hAnsiTheme="minorHAnsi" w:cstheme="minorHAnsi"/>
          <w:sz w:val="22"/>
          <w:szCs w:val="22"/>
        </w:rPr>
        <w:t>Šmausem</w:t>
      </w:r>
      <w:proofErr w:type="spellEnd"/>
      <w:r w:rsidR="00D741F6" w:rsidRPr="00CE54B7">
        <w:rPr>
          <w:rFonts w:asciiTheme="minorHAnsi" w:hAnsiTheme="minorHAnsi" w:cstheme="minorHAnsi"/>
          <w:sz w:val="22"/>
          <w:szCs w:val="22"/>
        </w:rPr>
        <w:t>, ředitelem</w:t>
      </w:r>
    </w:p>
    <w:p w14:paraId="7ECF0233" w14:textId="77777777" w:rsidR="00862B83" w:rsidRPr="00CE54B7" w:rsidRDefault="00862B83" w:rsidP="00862B83">
      <w:pPr>
        <w:rPr>
          <w:rFonts w:asciiTheme="minorHAnsi" w:hAnsiTheme="minorHAnsi" w:cstheme="minorHAnsi"/>
          <w:sz w:val="22"/>
          <w:szCs w:val="22"/>
        </w:rPr>
      </w:pPr>
      <w:r w:rsidRPr="00CE54B7">
        <w:rPr>
          <w:rFonts w:asciiTheme="minorHAnsi" w:hAnsiTheme="minorHAnsi" w:cstheme="minorHAnsi"/>
          <w:sz w:val="22"/>
          <w:szCs w:val="22"/>
        </w:rPr>
        <w:t>zapsaná v obchodním rejstříku: není</w:t>
      </w:r>
    </w:p>
    <w:p w14:paraId="6694676B" w14:textId="77777777" w:rsidR="00862B83" w:rsidRPr="00CE54B7" w:rsidRDefault="00221089" w:rsidP="00862B83">
      <w:pPr>
        <w:rPr>
          <w:rFonts w:asciiTheme="minorHAnsi" w:hAnsiTheme="minorHAnsi" w:cstheme="minorHAnsi"/>
          <w:sz w:val="22"/>
          <w:szCs w:val="22"/>
        </w:rPr>
      </w:pPr>
      <w:r w:rsidRPr="00CE54B7">
        <w:rPr>
          <w:rFonts w:asciiTheme="minorHAnsi" w:hAnsiTheme="minorHAnsi" w:cstheme="minorHAnsi"/>
          <w:sz w:val="22"/>
          <w:szCs w:val="22"/>
        </w:rPr>
        <w:t>IČO: 66183596</w:t>
      </w:r>
    </w:p>
    <w:p w14:paraId="66506EAD" w14:textId="77777777" w:rsidR="00862B83" w:rsidRPr="00CE54B7" w:rsidRDefault="00862B83" w:rsidP="00862B83">
      <w:pPr>
        <w:rPr>
          <w:rFonts w:asciiTheme="minorHAnsi" w:hAnsiTheme="minorHAnsi" w:cstheme="minorHAnsi"/>
          <w:sz w:val="22"/>
          <w:szCs w:val="22"/>
        </w:rPr>
      </w:pPr>
      <w:r w:rsidRPr="00CE54B7">
        <w:rPr>
          <w:rFonts w:asciiTheme="minorHAnsi" w:hAnsiTheme="minorHAnsi" w:cstheme="minorHAnsi"/>
          <w:sz w:val="22"/>
          <w:szCs w:val="22"/>
        </w:rPr>
        <w:t>DIČ: CZ66183596</w:t>
      </w:r>
    </w:p>
    <w:p w14:paraId="36B2D7E3" w14:textId="77777777" w:rsidR="00862B83" w:rsidRPr="00CE54B7" w:rsidRDefault="00862B83" w:rsidP="00862B83">
      <w:pPr>
        <w:rPr>
          <w:rFonts w:asciiTheme="minorHAnsi" w:hAnsiTheme="minorHAnsi" w:cstheme="minorHAnsi"/>
          <w:sz w:val="22"/>
          <w:szCs w:val="22"/>
        </w:rPr>
      </w:pPr>
      <w:r w:rsidRPr="00CE54B7">
        <w:rPr>
          <w:rFonts w:asciiTheme="minorHAnsi" w:hAnsiTheme="minorHAnsi" w:cstheme="minorHAnsi"/>
          <w:sz w:val="22"/>
          <w:szCs w:val="22"/>
        </w:rPr>
        <w:t xml:space="preserve">bankovní </w:t>
      </w:r>
      <w:r w:rsidR="00221089" w:rsidRPr="00CE54B7">
        <w:rPr>
          <w:rFonts w:asciiTheme="minorHAnsi" w:hAnsiTheme="minorHAnsi" w:cstheme="minorHAnsi"/>
          <w:sz w:val="22"/>
          <w:szCs w:val="22"/>
        </w:rPr>
        <w:t>spojení: Fio</w:t>
      </w:r>
      <w:r w:rsidRPr="00CE54B7">
        <w:rPr>
          <w:rFonts w:asciiTheme="minorHAnsi" w:hAnsiTheme="minorHAnsi" w:cstheme="minorHAnsi"/>
          <w:sz w:val="22"/>
          <w:szCs w:val="22"/>
        </w:rPr>
        <w:t xml:space="preserve"> banka, a.s., pobočka v Novém Jičíně</w:t>
      </w:r>
    </w:p>
    <w:p w14:paraId="0610EEAB" w14:textId="77777777" w:rsidR="00862B83" w:rsidRPr="00CE54B7" w:rsidRDefault="00862B83" w:rsidP="00862B83">
      <w:pPr>
        <w:rPr>
          <w:rFonts w:asciiTheme="minorHAnsi" w:hAnsiTheme="minorHAnsi" w:cstheme="minorHAnsi"/>
          <w:sz w:val="22"/>
          <w:szCs w:val="22"/>
        </w:rPr>
      </w:pPr>
      <w:r w:rsidRPr="00CE54B7">
        <w:rPr>
          <w:rFonts w:asciiTheme="minorHAnsi" w:hAnsiTheme="minorHAnsi" w:cstheme="minorHAnsi"/>
          <w:sz w:val="22"/>
          <w:szCs w:val="22"/>
        </w:rPr>
        <w:t>číslo účtu: 2301209819/2010</w:t>
      </w:r>
    </w:p>
    <w:p w14:paraId="52A0C95F" w14:textId="77777777" w:rsidR="00862B83" w:rsidRPr="00CE54B7" w:rsidRDefault="00862B83" w:rsidP="00862B83">
      <w:pPr>
        <w:rPr>
          <w:rFonts w:asciiTheme="minorHAnsi" w:hAnsiTheme="minorHAnsi" w:cstheme="minorHAnsi"/>
          <w:sz w:val="22"/>
          <w:szCs w:val="22"/>
        </w:rPr>
      </w:pPr>
      <w:r w:rsidRPr="00CE54B7">
        <w:rPr>
          <w:rFonts w:asciiTheme="minorHAnsi" w:hAnsiTheme="minorHAnsi" w:cstheme="minorHAnsi"/>
          <w:sz w:val="22"/>
          <w:szCs w:val="22"/>
        </w:rPr>
        <w:t>(dále jen „</w:t>
      </w:r>
      <w:r w:rsidRPr="00CE54B7">
        <w:rPr>
          <w:rFonts w:asciiTheme="minorHAnsi" w:hAnsiTheme="minorHAnsi" w:cstheme="minorHAnsi"/>
          <w:b/>
          <w:sz w:val="22"/>
          <w:szCs w:val="22"/>
        </w:rPr>
        <w:t>objednatel</w:t>
      </w:r>
      <w:r w:rsidRPr="00CE54B7">
        <w:rPr>
          <w:rFonts w:asciiTheme="minorHAnsi" w:hAnsiTheme="minorHAnsi" w:cstheme="minorHAnsi"/>
          <w:sz w:val="22"/>
          <w:szCs w:val="22"/>
        </w:rPr>
        <w:t>“)</w:t>
      </w:r>
    </w:p>
    <w:p w14:paraId="7D5A24A3" w14:textId="77777777" w:rsidR="00862B83" w:rsidRPr="00CE54B7" w:rsidRDefault="00862B83" w:rsidP="00862B83">
      <w:pPr>
        <w:rPr>
          <w:rFonts w:asciiTheme="minorHAnsi" w:hAnsiTheme="minorHAnsi" w:cstheme="minorHAnsi"/>
          <w:sz w:val="22"/>
          <w:szCs w:val="22"/>
        </w:rPr>
      </w:pPr>
    </w:p>
    <w:p w14:paraId="063C8D56" w14:textId="77777777" w:rsidR="00862B83" w:rsidRPr="00CE54B7" w:rsidRDefault="00862B83" w:rsidP="00862B83">
      <w:pPr>
        <w:rPr>
          <w:rFonts w:asciiTheme="minorHAnsi" w:hAnsiTheme="minorHAnsi" w:cstheme="minorHAnsi"/>
          <w:sz w:val="22"/>
          <w:szCs w:val="22"/>
        </w:rPr>
      </w:pPr>
      <w:r w:rsidRPr="00CE54B7">
        <w:rPr>
          <w:rFonts w:asciiTheme="minorHAnsi" w:hAnsiTheme="minorHAnsi" w:cstheme="minorHAnsi"/>
          <w:sz w:val="22"/>
          <w:szCs w:val="22"/>
        </w:rPr>
        <w:t>a</w:t>
      </w:r>
    </w:p>
    <w:p w14:paraId="5C06C321" w14:textId="77777777" w:rsidR="00862B83" w:rsidRPr="00CE54B7" w:rsidRDefault="00862B83" w:rsidP="00862B83">
      <w:pPr>
        <w:rPr>
          <w:rFonts w:asciiTheme="minorHAnsi" w:hAnsiTheme="minorHAnsi" w:cstheme="minorHAnsi"/>
          <w:sz w:val="22"/>
          <w:szCs w:val="22"/>
        </w:rPr>
      </w:pPr>
    </w:p>
    <w:p w14:paraId="0A78AD3F" w14:textId="77777777" w:rsidR="00587F27" w:rsidRPr="00CE54B7" w:rsidRDefault="00852000" w:rsidP="00862B83">
      <w:pPr>
        <w:rPr>
          <w:rFonts w:asciiTheme="minorHAnsi" w:hAnsiTheme="minorHAnsi" w:cstheme="minorHAnsi"/>
          <w:b/>
          <w:sz w:val="22"/>
          <w:szCs w:val="22"/>
        </w:rPr>
      </w:pPr>
      <w:r w:rsidRPr="00CE54B7">
        <w:rPr>
          <w:rFonts w:asciiTheme="minorHAnsi" w:hAnsiTheme="minorHAnsi" w:cstheme="minorHAnsi"/>
          <w:b/>
          <w:sz w:val="22"/>
          <w:szCs w:val="22"/>
          <w:highlight w:val="yellow"/>
        </w:rPr>
        <w:t>Obchodní firma</w:t>
      </w:r>
      <w:r w:rsidRPr="00CE54B7">
        <w:rPr>
          <w:rFonts w:asciiTheme="minorHAnsi" w:hAnsiTheme="minorHAnsi" w:cstheme="minorHAnsi"/>
          <w:i/>
          <w:iCs/>
          <w:color w:val="0000FF"/>
          <w:sz w:val="22"/>
          <w:szCs w:val="22"/>
        </w:rPr>
        <w:t xml:space="preserve">(doplní </w:t>
      </w:r>
      <w:r w:rsidR="00413D6D" w:rsidRPr="00CE54B7">
        <w:rPr>
          <w:rFonts w:asciiTheme="minorHAnsi" w:hAnsiTheme="minorHAnsi" w:cstheme="minorHAnsi"/>
          <w:i/>
          <w:iCs/>
          <w:color w:val="0000FF"/>
          <w:sz w:val="22"/>
          <w:szCs w:val="22"/>
        </w:rPr>
        <w:t>poskytovatel</w:t>
      </w:r>
      <w:r w:rsidRPr="00CE54B7">
        <w:rPr>
          <w:rFonts w:asciiTheme="minorHAnsi" w:hAnsiTheme="minorHAnsi" w:cstheme="minorHAnsi"/>
          <w:i/>
          <w:iCs/>
          <w:color w:val="0000FF"/>
          <w:sz w:val="22"/>
          <w:szCs w:val="22"/>
        </w:rPr>
        <w:t xml:space="preserve">)      </w:t>
      </w:r>
    </w:p>
    <w:p w14:paraId="529AFEB6" w14:textId="77777777" w:rsidR="00587F27" w:rsidRPr="00CE54B7" w:rsidRDefault="00862B83" w:rsidP="00587F27">
      <w:pPr>
        <w:rPr>
          <w:rFonts w:asciiTheme="minorHAnsi" w:hAnsiTheme="minorHAnsi" w:cstheme="minorHAnsi"/>
          <w:sz w:val="22"/>
          <w:szCs w:val="22"/>
          <w:highlight w:val="yellow"/>
        </w:rPr>
      </w:pPr>
      <w:r w:rsidRPr="00CE54B7">
        <w:rPr>
          <w:rFonts w:asciiTheme="minorHAnsi" w:hAnsiTheme="minorHAnsi" w:cstheme="minorHAnsi"/>
          <w:sz w:val="22"/>
          <w:szCs w:val="22"/>
          <w:highlight w:val="yellow"/>
        </w:rPr>
        <w:t>sídlo :</w:t>
      </w:r>
    </w:p>
    <w:p w14:paraId="1F2A6822" w14:textId="77777777" w:rsidR="00852000" w:rsidRPr="00CE54B7" w:rsidRDefault="00862B83" w:rsidP="00862B83">
      <w:pPr>
        <w:rPr>
          <w:rFonts w:asciiTheme="minorHAnsi" w:hAnsiTheme="minorHAnsi" w:cstheme="minorHAnsi"/>
          <w:sz w:val="22"/>
          <w:szCs w:val="22"/>
          <w:highlight w:val="yellow"/>
        </w:rPr>
      </w:pPr>
      <w:r w:rsidRPr="00CE54B7">
        <w:rPr>
          <w:rFonts w:asciiTheme="minorHAnsi" w:hAnsiTheme="minorHAnsi" w:cstheme="minorHAnsi"/>
          <w:sz w:val="22"/>
          <w:szCs w:val="22"/>
          <w:highlight w:val="yellow"/>
        </w:rPr>
        <w:t>zastoupená</w:t>
      </w:r>
      <w:r w:rsidR="00852000" w:rsidRPr="00CE54B7">
        <w:rPr>
          <w:rFonts w:asciiTheme="minorHAnsi" w:hAnsiTheme="minorHAnsi" w:cstheme="minorHAnsi"/>
          <w:sz w:val="22"/>
          <w:szCs w:val="22"/>
          <w:highlight w:val="yellow"/>
        </w:rPr>
        <w:t>:</w:t>
      </w:r>
    </w:p>
    <w:p w14:paraId="38E995ED" w14:textId="77777777" w:rsidR="00852000" w:rsidRPr="00CE54B7" w:rsidRDefault="00862B83" w:rsidP="00862B83">
      <w:pPr>
        <w:rPr>
          <w:rFonts w:asciiTheme="minorHAnsi" w:hAnsiTheme="minorHAnsi" w:cstheme="minorHAnsi"/>
          <w:sz w:val="22"/>
          <w:szCs w:val="22"/>
          <w:highlight w:val="yellow"/>
        </w:rPr>
      </w:pPr>
      <w:r w:rsidRPr="00CE54B7">
        <w:rPr>
          <w:rFonts w:asciiTheme="minorHAnsi" w:hAnsiTheme="minorHAnsi" w:cstheme="minorHAnsi"/>
          <w:sz w:val="22"/>
          <w:szCs w:val="22"/>
          <w:highlight w:val="yellow"/>
        </w:rPr>
        <w:t xml:space="preserve">zapsaná v obchodním rejstříku vedeném u </w:t>
      </w:r>
    </w:p>
    <w:p w14:paraId="74297A10" w14:textId="77777777" w:rsidR="00862B83" w:rsidRPr="00CE54B7" w:rsidRDefault="00862B83" w:rsidP="00862B83">
      <w:pPr>
        <w:rPr>
          <w:rFonts w:asciiTheme="minorHAnsi" w:hAnsiTheme="minorHAnsi" w:cstheme="minorHAnsi"/>
          <w:sz w:val="22"/>
          <w:szCs w:val="22"/>
          <w:highlight w:val="yellow"/>
        </w:rPr>
      </w:pPr>
      <w:r w:rsidRPr="00CE54B7">
        <w:rPr>
          <w:rFonts w:asciiTheme="minorHAnsi" w:hAnsiTheme="minorHAnsi" w:cstheme="minorHAnsi"/>
          <w:sz w:val="22"/>
          <w:szCs w:val="22"/>
          <w:highlight w:val="yellow"/>
        </w:rPr>
        <w:t>IČ</w:t>
      </w:r>
      <w:r w:rsidR="00221089" w:rsidRPr="00CE54B7">
        <w:rPr>
          <w:rFonts w:asciiTheme="minorHAnsi" w:hAnsiTheme="minorHAnsi" w:cstheme="minorHAnsi"/>
          <w:sz w:val="22"/>
          <w:szCs w:val="22"/>
          <w:highlight w:val="yellow"/>
        </w:rPr>
        <w:t>O</w:t>
      </w:r>
      <w:r w:rsidRPr="00CE54B7">
        <w:rPr>
          <w:rFonts w:asciiTheme="minorHAnsi" w:hAnsiTheme="minorHAnsi" w:cstheme="minorHAnsi"/>
          <w:sz w:val="22"/>
          <w:szCs w:val="22"/>
          <w:highlight w:val="yellow"/>
        </w:rPr>
        <w:t xml:space="preserve">:  </w:t>
      </w:r>
    </w:p>
    <w:p w14:paraId="763CB743" w14:textId="77777777" w:rsidR="00862B83" w:rsidRPr="00CE54B7" w:rsidRDefault="00862B83" w:rsidP="00862B83">
      <w:pPr>
        <w:rPr>
          <w:rFonts w:asciiTheme="minorHAnsi" w:hAnsiTheme="minorHAnsi" w:cstheme="minorHAnsi"/>
          <w:sz w:val="22"/>
          <w:szCs w:val="22"/>
          <w:highlight w:val="yellow"/>
        </w:rPr>
      </w:pPr>
      <w:r w:rsidRPr="00CE54B7">
        <w:rPr>
          <w:rFonts w:asciiTheme="minorHAnsi" w:hAnsiTheme="minorHAnsi" w:cstheme="minorHAnsi"/>
          <w:sz w:val="22"/>
          <w:szCs w:val="22"/>
          <w:highlight w:val="yellow"/>
        </w:rPr>
        <w:t>DIČ:</w:t>
      </w:r>
    </w:p>
    <w:p w14:paraId="124F847F" w14:textId="77777777" w:rsidR="00F87F78" w:rsidRPr="00CE54B7" w:rsidRDefault="00862B83" w:rsidP="00F87F78">
      <w:pPr>
        <w:rPr>
          <w:rFonts w:asciiTheme="minorHAnsi" w:hAnsiTheme="minorHAnsi" w:cstheme="minorHAnsi"/>
          <w:sz w:val="22"/>
          <w:szCs w:val="22"/>
          <w:highlight w:val="yellow"/>
        </w:rPr>
      </w:pPr>
      <w:r w:rsidRPr="00CE54B7">
        <w:rPr>
          <w:rFonts w:asciiTheme="minorHAnsi" w:hAnsiTheme="minorHAnsi" w:cstheme="minorHAnsi"/>
          <w:sz w:val="22"/>
          <w:szCs w:val="22"/>
          <w:highlight w:val="yellow"/>
        </w:rPr>
        <w:t>bankovní spojení:</w:t>
      </w:r>
    </w:p>
    <w:p w14:paraId="0F9AB90F" w14:textId="77777777" w:rsidR="00F87F78" w:rsidRPr="00CE54B7" w:rsidRDefault="00862B83" w:rsidP="00F87F78">
      <w:pPr>
        <w:rPr>
          <w:rFonts w:asciiTheme="minorHAnsi" w:hAnsiTheme="minorHAnsi" w:cstheme="minorHAnsi"/>
          <w:sz w:val="22"/>
          <w:szCs w:val="22"/>
          <w:highlight w:val="yellow"/>
        </w:rPr>
      </w:pPr>
      <w:r w:rsidRPr="00CE54B7">
        <w:rPr>
          <w:rFonts w:asciiTheme="minorHAnsi" w:hAnsiTheme="minorHAnsi" w:cstheme="minorHAnsi"/>
          <w:sz w:val="22"/>
          <w:szCs w:val="22"/>
          <w:highlight w:val="yellow"/>
        </w:rPr>
        <w:t xml:space="preserve">číslo účtu: </w:t>
      </w:r>
    </w:p>
    <w:p w14:paraId="3DBA1B6A" w14:textId="77777777" w:rsidR="00587F27" w:rsidRPr="00CE54B7" w:rsidRDefault="00862B83" w:rsidP="00F87F78">
      <w:pPr>
        <w:rPr>
          <w:rFonts w:asciiTheme="minorHAnsi" w:hAnsiTheme="minorHAnsi" w:cstheme="minorHAnsi"/>
          <w:sz w:val="22"/>
          <w:szCs w:val="22"/>
          <w:highlight w:val="yellow"/>
        </w:rPr>
      </w:pPr>
      <w:r w:rsidRPr="00CE54B7">
        <w:rPr>
          <w:rFonts w:asciiTheme="minorHAnsi" w:hAnsiTheme="minorHAnsi" w:cstheme="minorHAnsi"/>
          <w:sz w:val="22"/>
          <w:szCs w:val="22"/>
          <w:highlight w:val="yellow"/>
        </w:rPr>
        <w:t xml:space="preserve">Kontaktní osoby </w:t>
      </w:r>
      <w:r w:rsidR="00852000" w:rsidRPr="00CE54B7">
        <w:rPr>
          <w:rFonts w:asciiTheme="minorHAnsi" w:hAnsiTheme="minorHAnsi" w:cstheme="minorHAnsi"/>
          <w:sz w:val="22"/>
          <w:szCs w:val="22"/>
          <w:highlight w:val="yellow"/>
        </w:rPr>
        <w:t>oprávněné</w:t>
      </w:r>
      <w:r w:rsidRPr="00CE54B7">
        <w:rPr>
          <w:rFonts w:asciiTheme="minorHAnsi" w:hAnsiTheme="minorHAnsi" w:cstheme="minorHAnsi"/>
          <w:sz w:val="22"/>
          <w:szCs w:val="22"/>
          <w:highlight w:val="yellow"/>
        </w:rPr>
        <w:t xml:space="preserve"> jednat</w:t>
      </w:r>
      <w:r w:rsidR="00852000" w:rsidRPr="00CE54B7">
        <w:rPr>
          <w:rFonts w:asciiTheme="minorHAnsi" w:hAnsiTheme="minorHAnsi" w:cstheme="minorHAnsi"/>
          <w:sz w:val="22"/>
          <w:szCs w:val="22"/>
          <w:highlight w:val="yellow"/>
        </w:rPr>
        <w:t xml:space="preserve"> ve věcech technických a provozních</w:t>
      </w:r>
      <w:r w:rsidRPr="00CE54B7">
        <w:rPr>
          <w:rFonts w:asciiTheme="minorHAnsi" w:hAnsiTheme="minorHAnsi" w:cstheme="minorHAnsi"/>
          <w:sz w:val="22"/>
          <w:szCs w:val="22"/>
          <w:highlight w:val="yellow"/>
        </w:rPr>
        <w:t xml:space="preserve">: </w:t>
      </w:r>
      <w:r w:rsidRPr="00CE54B7">
        <w:rPr>
          <w:rFonts w:asciiTheme="minorHAnsi" w:hAnsiTheme="minorHAnsi" w:cstheme="minorHAnsi"/>
          <w:sz w:val="22"/>
          <w:szCs w:val="22"/>
          <w:highlight w:val="yellow"/>
        </w:rPr>
        <w:tab/>
      </w:r>
    </w:p>
    <w:p w14:paraId="27BA765E" w14:textId="77777777" w:rsidR="00862B83" w:rsidRPr="00CE54B7" w:rsidRDefault="00862B83" w:rsidP="00F523B6">
      <w:pPr>
        <w:tabs>
          <w:tab w:val="left" w:pos="360"/>
          <w:tab w:val="left" w:pos="2268"/>
        </w:tabs>
        <w:spacing w:before="60"/>
        <w:ind w:left="357" w:firstLine="1"/>
        <w:jc w:val="both"/>
        <w:rPr>
          <w:rFonts w:asciiTheme="minorHAnsi" w:hAnsiTheme="minorHAnsi" w:cstheme="minorHAnsi"/>
          <w:bCs/>
          <w:sz w:val="22"/>
          <w:szCs w:val="22"/>
        </w:rPr>
      </w:pPr>
      <w:r w:rsidRPr="00CE54B7">
        <w:rPr>
          <w:rFonts w:asciiTheme="minorHAnsi" w:hAnsiTheme="minorHAnsi" w:cstheme="minorHAnsi"/>
          <w:sz w:val="22"/>
          <w:szCs w:val="22"/>
          <w:highlight w:val="yellow"/>
        </w:rPr>
        <w:t>telefon:</w:t>
      </w:r>
      <w:r w:rsidR="00852000" w:rsidRPr="00CE54B7">
        <w:rPr>
          <w:rFonts w:asciiTheme="minorHAnsi" w:hAnsiTheme="minorHAnsi" w:cstheme="minorHAnsi"/>
          <w:sz w:val="22"/>
          <w:szCs w:val="22"/>
          <w:highlight w:val="yellow"/>
        </w:rPr>
        <w:t>……..</w:t>
      </w:r>
      <w:r w:rsidR="00587F27" w:rsidRPr="00CE54B7">
        <w:rPr>
          <w:rFonts w:asciiTheme="minorHAnsi" w:hAnsiTheme="minorHAnsi" w:cstheme="minorHAnsi"/>
          <w:sz w:val="22"/>
          <w:szCs w:val="22"/>
          <w:highlight w:val="yellow"/>
        </w:rPr>
        <w:t xml:space="preserve">, </w:t>
      </w:r>
      <w:r w:rsidRPr="00CE54B7">
        <w:rPr>
          <w:rFonts w:asciiTheme="minorHAnsi" w:hAnsiTheme="minorHAnsi" w:cstheme="minorHAnsi"/>
          <w:bCs/>
          <w:sz w:val="22"/>
          <w:szCs w:val="22"/>
          <w:highlight w:val="yellow"/>
        </w:rPr>
        <w:t xml:space="preserve">e-mail: </w:t>
      </w:r>
    </w:p>
    <w:p w14:paraId="375BCB37" w14:textId="77777777" w:rsidR="00862B83" w:rsidRPr="00CE54B7" w:rsidRDefault="00862B83" w:rsidP="00862B83">
      <w:pPr>
        <w:rPr>
          <w:rFonts w:asciiTheme="minorHAnsi" w:hAnsiTheme="minorHAnsi" w:cstheme="minorHAnsi"/>
          <w:sz w:val="22"/>
          <w:szCs w:val="22"/>
        </w:rPr>
      </w:pPr>
      <w:r w:rsidRPr="00CE54B7">
        <w:rPr>
          <w:rFonts w:asciiTheme="minorHAnsi" w:hAnsiTheme="minorHAnsi" w:cstheme="minorHAnsi"/>
          <w:sz w:val="22"/>
          <w:szCs w:val="22"/>
        </w:rPr>
        <w:t>(dále jen „</w:t>
      </w:r>
      <w:r w:rsidR="006E2C1D" w:rsidRPr="00CE54B7">
        <w:rPr>
          <w:rFonts w:asciiTheme="minorHAnsi" w:hAnsiTheme="minorHAnsi" w:cstheme="minorHAnsi"/>
          <w:b/>
          <w:sz w:val="22"/>
          <w:szCs w:val="22"/>
        </w:rPr>
        <w:t>poskytovatel</w:t>
      </w:r>
      <w:r w:rsidRPr="00CE54B7">
        <w:rPr>
          <w:rFonts w:asciiTheme="minorHAnsi" w:hAnsiTheme="minorHAnsi" w:cstheme="minorHAnsi"/>
          <w:sz w:val="22"/>
          <w:szCs w:val="22"/>
        </w:rPr>
        <w:t>“)</w:t>
      </w:r>
    </w:p>
    <w:p w14:paraId="578FD95E" w14:textId="77777777" w:rsidR="00862B83" w:rsidRPr="00CE54B7" w:rsidRDefault="00862B83" w:rsidP="00862B83">
      <w:pPr>
        <w:rPr>
          <w:rFonts w:asciiTheme="minorHAnsi" w:hAnsiTheme="minorHAnsi" w:cstheme="minorHAnsi"/>
          <w:sz w:val="22"/>
          <w:szCs w:val="22"/>
        </w:rPr>
      </w:pPr>
    </w:p>
    <w:p w14:paraId="4492C390" w14:textId="77777777" w:rsidR="00862B83" w:rsidRPr="00CE54B7" w:rsidRDefault="00862B83" w:rsidP="00862B83">
      <w:pPr>
        <w:rPr>
          <w:rFonts w:asciiTheme="minorHAnsi" w:hAnsiTheme="minorHAnsi" w:cstheme="minorHAnsi"/>
          <w:sz w:val="22"/>
          <w:szCs w:val="22"/>
        </w:rPr>
      </w:pPr>
      <w:r w:rsidRPr="00CE54B7">
        <w:rPr>
          <w:rFonts w:asciiTheme="minorHAnsi" w:hAnsiTheme="minorHAnsi" w:cstheme="minorHAnsi"/>
          <w:sz w:val="22"/>
          <w:szCs w:val="22"/>
        </w:rPr>
        <w:t xml:space="preserve">(objednatel a </w:t>
      </w:r>
      <w:r w:rsidR="006E2C1D" w:rsidRPr="00CE54B7">
        <w:rPr>
          <w:rFonts w:asciiTheme="minorHAnsi" w:hAnsiTheme="minorHAnsi" w:cstheme="minorHAnsi"/>
          <w:sz w:val="22"/>
          <w:szCs w:val="22"/>
        </w:rPr>
        <w:t>poskytovatel</w:t>
      </w:r>
      <w:r w:rsidRPr="00CE54B7">
        <w:rPr>
          <w:rFonts w:asciiTheme="minorHAnsi" w:hAnsiTheme="minorHAnsi" w:cstheme="minorHAnsi"/>
          <w:sz w:val="22"/>
          <w:szCs w:val="22"/>
        </w:rPr>
        <w:t xml:space="preserve"> dále společně jen jako „</w:t>
      </w:r>
      <w:r w:rsidRPr="00CE54B7">
        <w:rPr>
          <w:rFonts w:asciiTheme="minorHAnsi" w:hAnsiTheme="minorHAnsi" w:cstheme="minorHAnsi"/>
          <w:b/>
          <w:sz w:val="22"/>
          <w:szCs w:val="22"/>
        </w:rPr>
        <w:t>smluvní strany</w:t>
      </w:r>
      <w:r w:rsidRPr="00CE54B7">
        <w:rPr>
          <w:rFonts w:asciiTheme="minorHAnsi" w:hAnsiTheme="minorHAnsi" w:cstheme="minorHAnsi"/>
          <w:sz w:val="22"/>
          <w:szCs w:val="22"/>
        </w:rPr>
        <w:t>“ nebo každý zvlášť i jako „</w:t>
      </w:r>
      <w:r w:rsidRPr="00CE54B7">
        <w:rPr>
          <w:rFonts w:asciiTheme="minorHAnsi" w:hAnsiTheme="minorHAnsi" w:cstheme="minorHAnsi"/>
          <w:b/>
          <w:sz w:val="22"/>
          <w:szCs w:val="22"/>
        </w:rPr>
        <w:t>smluvní strana“</w:t>
      </w:r>
      <w:r w:rsidRPr="00CE54B7">
        <w:rPr>
          <w:rFonts w:asciiTheme="minorHAnsi" w:hAnsiTheme="minorHAnsi" w:cstheme="minorHAnsi"/>
          <w:sz w:val="22"/>
          <w:szCs w:val="22"/>
        </w:rPr>
        <w:t>)</w:t>
      </w:r>
    </w:p>
    <w:p w14:paraId="4D65520A" w14:textId="62408BF8" w:rsidR="00E24B56" w:rsidRDefault="00E24B56" w:rsidP="00E14F09">
      <w:pPr>
        <w:overflowPunct w:val="0"/>
        <w:autoSpaceDE w:val="0"/>
        <w:autoSpaceDN w:val="0"/>
        <w:adjustRightInd w:val="0"/>
        <w:textAlignment w:val="baseline"/>
        <w:rPr>
          <w:rFonts w:asciiTheme="minorHAnsi" w:hAnsiTheme="minorHAnsi" w:cstheme="minorHAnsi"/>
          <w:b/>
          <w:sz w:val="22"/>
          <w:szCs w:val="22"/>
        </w:rPr>
      </w:pPr>
    </w:p>
    <w:p w14:paraId="570239B4" w14:textId="77777777" w:rsidR="00CE54B7" w:rsidRPr="00CE54B7" w:rsidRDefault="00CE54B7" w:rsidP="00E14F09">
      <w:pPr>
        <w:overflowPunct w:val="0"/>
        <w:autoSpaceDE w:val="0"/>
        <w:autoSpaceDN w:val="0"/>
        <w:adjustRightInd w:val="0"/>
        <w:textAlignment w:val="baseline"/>
        <w:rPr>
          <w:rFonts w:asciiTheme="minorHAnsi" w:hAnsiTheme="minorHAnsi" w:cstheme="minorHAnsi"/>
          <w:b/>
          <w:sz w:val="22"/>
          <w:szCs w:val="22"/>
        </w:rPr>
      </w:pPr>
    </w:p>
    <w:p w14:paraId="43092499" w14:textId="77777777" w:rsidR="00E24B56" w:rsidRPr="00CE54B7" w:rsidRDefault="00EC1055" w:rsidP="00EC1055">
      <w:pPr>
        <w:tabs>
          <w:tab w:val="center" w:pos="4536"/>
          <w:tab w:val="left" w:pos="7445"/>
        </w:tabs>
        <w:rPr>
          <w:rFonts w:asciiTheme="minorHAnsi" w:hAnsiTheme="minorHAnsi" w:cstheme="minorHAnsi"/>
          <w:b/>
          <w:sz w:val="22"/>
          <w:szCs w:val="22"/>
        </w:rPr>
      </w:pPr>
      <w:r w:rsidRPr="00CE54B7">
        <w:rPr>
          <w:rFonts w:asciiTheme="minorHAnsi" w:hAnsiTheme="minorHAnsi" w:cstheme="minorHAnsi"/>
          <w:b/>
          <w:sz w:val="22"/>
          <w:szCs w:val="22"/>
        </w:rPr>
        <w:tab/>
      </w:r>
      <w:r w:rsidR="00E24B56" w:rsidRPr="00CE54B7">
        <w:rPr>
          <w:rFonts w:asciiTheme="minorHAnsi" w:hAnsiTheme="minorHAnsi" w:cstheme="minorHAnsi"/>
          <w:b/>
          <w:sz w:val="22"/>
          <w:szCs w:val="22"/>
        </w:rPr>
        <w:t>I.</w:t>
      </w:r>
      <w:r w:rsidRPr="00CE54B7">
        <w:rPr>
          <w:rFonts w:asciiTheme="minorHAnsi" w:hAnsiTheme="minorHAnsi" w:cstheme="minorHAnsi"/>
          <w:b/>
          <w:sz w:val="22"/>
          <w:szCs w:val="22"/>
        </w:rPr>
        <w:tab/>
      </w:r>
    </w:p>
    <w:p w14:paraId="50CDC8B0" w14:textId="77777777" w:rsidR="00E24B56" w:rsidRPr="00CE54B7" w:rsidRDefault="009F45F7" w:rsidP="00E24B56">
      <w:pPr>
        <w:pStyle w:val="Nadpis3"/>
        <w:jc w:val="center"/>
        <w:rPr>
          <w:rFonts w:asciiTheme="minorHAnsi" w:hAnsiTheme="minorHAnsi" w:cstheme="minorHAnsi"/>
          <w:sz w:val="22"/>
          <w:szCs w:val="22"/>
        </w:rPr>
      </w:pPr>
      <w:r w:rsidRPr="00CE54B7">
        <w:rPr>
          <w:rFonts w:asciiTheme="minorHAnsi" w:hAnsiTheme="minorHAnsi" w:cstheme="minorHAnsi"/>
          <w:sz w:val="22"/>
          <w:szCs w:val="22"/>
        </w:rPr>
        <w:t xml:space="preserve">Účel a </w:t>
      </w:r>
      <w:r w:rsidR="00221089" w:rsidRPr="00CE54B7">
        <w:rPr>
          <w:rFonts w:asciiTheme="minorHAnsi" w:hAnsiTheme="minorHAnsi" w:cstheme="minorHAnsi"/>
          <w:sz w:val="22"/>
          <w:szCs w:val="22"/>
        </w:rPr>
        <w:t>předmět</w:t>
      </w:r>
      <w:r w:rsidR="00E75AA8" w:rsidRPr="00CE54B7">
        <w:rPr>
          <w:rFonts w:asciiTheme="minorHAnsi" w:hAnsiTheme="minorHAnsi" w:cstheme="minorHAnsi"/>
          <w:sz w:val="22"/>
          <w:szCs w:val="22"/>
        </w:rPr>
        <w:t xml:space="preserve"> </w:t>
      </w:r>
      <w:r w:rsidR="00C97709" w:rsidRPr="00CE54B7">
        <w:rPr>
          <w:rFonts w:asciiTheme="minorHAnsi" w:hAnsiTheme="minorHAnsi" w:cstheme="minorHAnsi"/>
          <w:sz w:val="22"/>
          <w:szCs w:val="22"/>
        </w:rPr>
        <w:t>plnění</w:t>
      </w:r>
      <w:r w:rsidR="00E75AA8" w:rsidRPr="00CE54B7">
        <w:rPr>
          <w:rFonts w:asciiTheme="minorHAnsi" w:hAnsiTheme="minorHAnsi" w:cstheme="minorHAnsi"/>
          <w:sz w:val="22"/>
          <w:szCs w:val="22"/>
        </w:rPr>
        <w:t xml:space="preserve"> </w:t>
      </w:r>
      <w:r w:rsidR="005208C9" w:rsidRPr="00CE54B7">
        <w:rPr>
          <w:rFonts w:asciiTheme="minorHAnsi" w:hAnsiTheme="minorHAnsi" w:cstheme="minorHAnsi"/>
          <w:sz w:val="22"/>
          <w:szCs w:val="22"/>
        </w:rPr>
        <w:t>s</w:t>
      </w:r>
      <w:r w:rsidR="00FC1CE2" w:rsidRPr="00CE54B7">
        <w:rPr>
          <w:rFonts w:asciiTheme="minorHAnsi" w:hAnsiTheme="minorHAnsi" w:cstheme="minorHAnsi"/>
          <w:sz w:val="22"/>
          <w:szCs w:val="22"/>
        </w:rPr>
        <w:t>mlouvy</w:t>
      </w:r>
    </w:p>
    <w:p w14:paraId="0198F03E" w14:textId="77777777" w:rsidR="00E24B56" w:rsidRPr="00CE54B7" w:rsidRDefault="00E24B56" w:rsidP="00E24B56">
      <w:pPr>
        <w:rPr>
          <w:rFonts w:asciiTheme="minorHAnsi" w:hAnsiTheme="minorHAnsi" w:cstheme="minorHAnsi"/>
          <w:sz w:val="22"/>
          <w:szCs w:val="22"/>
        </w:rPr>
      </w:pPr>
    </w:p>
    <w:p w14:paraId="63452801" w14:textId="1D04B6D1" w:rsidR="007A4128" w:rsidRPr="00CE54B7" w:rsidRDefault="007A4128" w:rsidP="008245A1">
      <w:pPr>
        <w:numPr>
          <w:ilvl w:val="0"/>
          <w:numId w:val="10"/>
        </w:numPr>
        <w:spacing w:after="120"/>
        <w:ind w:left="426" w:hanging="502"/>
        <w:jc w:val="both"/>
        <w:rPr>
          <w:rFonts w:asciiTheme="minorHAnsi" w:hAnsiTheme="minorHAnsi" w:cstheme="minorHAnsi"/>
          <w:sz w:val="22"/>
          <w:szCs w:val="22"/>
        </w:rPr>
      </w:pPr>
      <w:r w:rsidRPr="00CE54B7">
        <w:rPr>
          <w:rFonts w:asciiTheme="minorHAnsi" w:hAnsiTheme="minorHAnsi" w:cstheme="minorHAnsi"/>
          <w:sz w:val="22"/>
          <w:szCs w:val="22"/>
        </w:rPr>
        <w:t>Účelem této smlouvy je úprava práv a povinností smluvních stran při plnění veřejné zakázky s názvem „</w:t>
      </w:r>
      <w:r w:rsidR="00624B83" w:rsidRPr="00CE54B7">
        <w:rPr>
          <w:rFonts w:asciiTheme="minorHAnsi" w:hAnsiTheme="minorHAnsi" w:cstheme="minorHAnsi"/>
          <w:b/>
          <w:sz w:val="22"/>
          <w:szCs w:val="22"/>
        </w:rPr>
        <w:t>Malování 2022 - 2023</w:t>
      </w:r>
      <w:r w:rsidRPr="00CE54B7">
        <w:rPr>
          <w:rFonts w:asciiTheme="minorHAnsi" w:hAnsiTheme="minorHAnsi" w:cstheme="minorHAnsi"/>
          <w:b/>
          <w:sz w:val="22"/>
          <w:szCs w:val="22"/>
        </w:rPr>
        <w:t>“,</w:t>
      </w:r>
      <w:r w:rsidRPr="00CE54B7">
        <w:rPr>
          <w:rFonts w:asciiTheme="minorHAnsi" w:hAnsiTheme="minorHAnsi" w:cstheme="minorHAnsi"/>
          <w:sz w:val="22"/>
          <w:szCs w:val="22"/>
        </w:rPr>
        <w:t xml:space="preserve"> na </w:t>
      </w:r>
      <w:r w:rsidR="009B0141" w:rsidRPr="00CE54B7">
        <w:rPr>
          <w:rFonts w:asciiTheme="minorHAnsi" w:hAnsiTheme="minorHAnsi" w:cstheme="minorHAnsi"/>
          <w:sz w:val="22"/>
          <w:szCs w:val="22"/>
        </w:rPr>
        <w:t>základě</w:t>
      </w:r>
      <w:r w:rsidRPr="00CE54B7">
        <w:rPr>
          <w:rFonts w:asciiTheme="minorHAnsi" w:hAnsiTheme="minorHAnsi" w:cstheme="minorHAnsi"/>
          <w:sz w:val="22"/>
          <w:szCs w:val="22"/>
        </w:rPr>
        <w:t xml:space="preserve"> které byla tato smlouva uzavřena, a proto budou veškerá smluvní ujednání vykládána v kontextu zadávacích podmínek této veřejné zakázky.</w:t>
      </w:r>
    </w:p>
    <w:p w14:paraId="6F1C9204" w14:textId="78E58104" w:rsidR="007A4128" w:rsidRPr="00CE54B7" w:rsidRDefault="007A4128" w:rsidP="008245A1">
      <w:pPr>
        <w:numPr>
          <w:ilvl w:val="0"/>
          <w:numId w:val="10"/>
        </w:numPr>
        <w:spacing w:after="120" w:line="280" w:lineRule="atLeast"/>
        <w:ind w:left="426" w:hanging="502"/>
        <w:jc w:val="both"/>
        <w:rPr>
          <w:rFonts w:asciiTheme="minorHAnsi" w:hAnsiTheme="minorHAnsi" w:cstheme="minorHAnsi"/>
          <w:color w:val="000000"/>
          <w:sz w:val="22"/>
          <w:szCs w:val="22"/>
        </w:rPr>
      </w:pPr>
      <w:r w:rsidRPr="00CE54B7">
        <w:rPr>
          <w:rFonts w:asciiTheme="minorHAnsi" w:hAnsiTheme="minorHAnsi" w:cstheme="minorHAnsi"/>
          <w:color w:val="000000"/>
          <w:sz w:val="22"/>
          <w:szCs w:val="22"/>
        </w:rPr>
        <w:t>Poskytovatel je subjektem podnikajícím v oblasti „</w:t>
      </w:r>
      <w:r w:rsidR="00CC7552" w:rsidRPr="00CE54B7">
        <w:rPr>
          <w:rFonts w:asciiTheme="minorHAnsi" w:hAnsiTheme="minorHAnsi" w:cstheme="minorHAnsi"/>
          <w:color w:val="000000"/>
          <w:sz w:val="22"/>
          <w:szCs w:val="22"/>
        </w:rPr>
        <w:t>provádění malířských prací</w:t>
      </w:r>
      <w:r w:rsidRPr="00CE54B7">
        <w:rPr>
          <w:rFonts w:asciiTheme="minorHAnsi" w:hAnsiTheme="minorHAnsi" w:cstheme="minorHAnsi"/>
          <w:color w:val="000000"/>
          <w:sz w:val="22"/>
          <w:szCs w:val="22"/>
        </w:rPr>
        <w:t xml:space="preserve">“ a vlastní </w:t>
      </w:r>
      <w:r w:rsidR="009B0141" w:rsidRPr="00CE54B7">
        <w:rPr>
          <w:rFonts w:asciiTheme="minorHAnsi" w:hAnsiTheme="minorHAnsi" w:cstheme="minorHAnsi"/>
          <w:color w:val="000000"/>
          <w:sz w:val="22"/>
          <w:szCs w:val="22"/>
        </w:rPr>
        <w:br/>
      </w:r>
      <w:r w:rsidRPr="00CE54B7">
        <w:rPr>
          <w:rFonts w:asciiTheme="minorHAnsi" w:hAnsiTheme="minorHAnsi" w:cstheme="minorHAnsi"/>
          <w:color w:val="000000"/>
          <w:sz w:val="22"/>
          <w:szCs w:val="22"/>
        </w:rPr>
        <w:t>pro zajištění níže uvedených činností všechn</w:t>
      </w:r>
      <w:r w:rsidR="001C5E17" w:rsidRPr="00CE54B7">
        <w:rPr>
          <w:rFonts w:asciiTheme="minorHAnsi" w:hAnsiTheme="minorHAnsi" w:cstheme="minorHAnsi"/>
          <w:color w:val="000000"/>
          <w:sz w:val="22"/>
          <w:szCs w:val="22"/>
        </w:rPr>
        <w:t>a</w:t>
      </w:r>
      <w:r w:rsidRPr="00CE54B7">
        <w:rPr>
          <w:rFonts w:asciiTheme="minorHAnsi" w:hAnsiTheme="minorHAnsi" w:cstheme="minorHAnsi"/>
          <w:color w:val="000000"/>
          <w:sz w:val="22"/>
          <w:szCs w:val="22"/>
        </w:rPr>
        <w:t xml:space="preserve"> příslušná oprávnění s tím, že je plně oprávněný k poskytování služeb níže specifikovaných</w:t>
      </w:r>
      <w:r w:rsidR="000B394A" w:rsidRPr="00CE54B7">
        <w:rPr>
          <w:rFonts w:asciiTheme="minorHAnsi" w:hAnsiTheme="minorHAnsi" w:cstheme="minorHAnsi"/>
          <w:color w:val="000000"/>
          <w:sz w:val="22"/>
          <w:szCs w:val="22"/>
        </w:rPr>
        <w:t>.</w:t>
      </w:r>
      <w:r w:rsidR="00E75AA8" w:rsidRPr="00CE54B7">
        <w:rPr>
          <w:rFonts w:asciiTheme="minorHAnsi" w:hAnsiTheme="minorHAnsi" w:cstheme="minorHAnsi"/>
          <w:color w:val="000000"/>
          <w:sz w:val="22"/>
          <w:szCs w:val="22"/>
        </w:rPr>
        <w:t xml:space="preserve"> </w:t>
      </w:r>
      <w:r w:rsidR="000B394A" w:rsidRPr="00CE54B7">
        <w:rPr>
          <w:rFonts w:asciiTheme="minorHAnsi" w:hAnsiTheme="minorHAnsi" w:cstheme="minorHAnsi"/>
          <w:color w:val="000000"/>
          <w:sz w:val="22"/>
          <w:szCs w:val="22"/>
        </w:rPr>
        <w:t xml:space="preserve">Poskytovatel </w:t>
      </w:r>
      <w:r w:rsidRPr="00CE54B7">
        <w:rPr>
          <w:rFonts w:asciiTheme="minorHAnsi" w:hAnsiTheme="minorHAnsi" w:cstheme="minorHAnsi"/>
          <w:color w:val="000000"/>
          <w:sz w:val="22"/>
          <w:szCs w:val="22"/>
        </w:rPr>
        <w:t xml:space="preserve">se na základě této </w:t>
      </w:r>
      <w:r w:rsidR="005A7124" w:rsidRPr="00CE54B7">
        <w:rPr>
          <w:rFonts w:asciiTheme="minorHAnsi" w:hAnsiTheme="minorHAnsi" w:cstheme="minorHAnsi"/>
          <w:color w:val="000000"/>
          <w:sz w:val="22"/>
          <w:szCs w:val="22"/>
        </w:rPr>
        <w:t>s</w:t>
      </w:r>
      <w:r w:rsidRPr="00CE54B7">
        <w:rPr>
          <w:rFonts w:asciiTheme="minorHAnsi" w:hAnsiTheme="minorHAnsi" w:cstheme="minorHAnsi"/>
          <w:color w:val="000000"/>
          <w:sz w:val="22"/>
          <w:szCs w:val="22"/>
        </w:rPr>
        <w:t xml:space="preserve">mlouvy zavazuje poskytovat </w:t>
      </w:r>
      <w:r w:rsidR="005A7124" w:rsidRPr="00CE54B7">
        <w:rPr>
          <w:rFonts w:asciiTheme="minorHAnsi" w:hAnsiTheme="minorHAnsi" w:cstheme="minorHAnsi"/>
          <w:color w:val="000000"/>
          <w:sz w:val="22"/>
          <w:szCs w:val="22"/>
        </w:rPr>
        <w:t>o</w:t>
      </w:r>
      <w:r w:rsidRPr="00CE54B7">
        <w:rPr>
          <w:rFonts w:asciiTheme="minorHAnsi" w:hAnsiTheme="minorHAnsi" w:cstheme="minorHAnsi"/>
          <w:color w:val="000000"/>
          <w:sz w:val="22"/>
          <w:szCs w:val="22"/>
        </w:rPr>
        <w:t>bjednateli služby spojené s</w:t>
      </w:r>
      <w:r w:rsidR="00CC7552" w:rsidRPr="00CE54B7">
        <w:rPr>
          <w:rFonts w:asciiTheme="minorHAnsi" w:hAnsiTheme="minorHAnsi" w:cstheme="minorHAnsi"/>
          <w:color w:val="000000"/>
          <w:sz w:val="22"/>
          <w:szCs w:val="22"/>
        </w:rPr>
        <w:t> malováním prostor</w:t>
      </w:r>
      <w:r w:rsidRPr="00CE54B7">
        <w:rPr>
          <w:rFonts w:asciiTheme="minorHAnsi" w:hAnsiTheme="minorHAnsi" w:cstheme="minorHAnsi"/>
          <w:color w:val="000000"/>
          <w:sz w:val="22"/>
          <w:szCs w:val="22"/>
        </w:rPr>
        <w:t xml:space="preserve"> v</w:t>
      </w:r>
      <w:r w:rsidR="000B394A" w:rsidRPr="00CE54B7">
        <w:rPr>
          <w:rFonts w:asciiTheme="minorHAnsi" w:hAnsiTheme="minorHAnsi" w:cstheme="minorHAnsi"/>
          <w:color w:val="000000"/>
          <w:sz w:val="22"/>
          <w:szCs w:val="22"/>
        </w:rPr>
        <w:t xml:space="preserve"> souladu s hygienickými normami a všemi platnými právními a hygienickými předpisy pro zdravotnická zařízení, v </w:t>
      </w:r>
      <w:r w:rsidRPr="00CE54B7">
        <w:rPr>
          <w:rFonts w:asciiTheme="minorHAnsi" w:hAnsiTheme="minorHAnsi" w:cstheme="minorHAnsi"/>
          <w:color w:val="000000"/>
          <w:sz w:val="22"/>
          <w:szCs w:val="22"/>
        </w:rPr>
        <w:t>množství, kvalitě a</w:t>
      </w:r>
      <w:r w:rsidR="00CC7552" w:rsidRPr="00CE54B7">
        <w:rPr>
          <w:rFonts w:asciiTheme="minorHAnsi" w:hAnsiTheme="minorHAnsi" w:cstheme="minorHAnsi"/>
          <w:color w:val="000000"/>
          <w:sz w:val="22"/>
          <w:szCs w:val="22"/>
        </w:rPr>
        <w:t xml:space="preserve"> </w:t>
      </w:r>
      <w:r w:rsidRPr="00CE54B7">
        <w:rPr>
          <w:rFonts w:asciiTheme="minorHAnsi" w:hAnsiTheme="minorHAnsi" w:cstheme="minorHAnsi"/>
          <w:color w:val="000000"/>
          <w:sz w:val="22"/>
          <w:szCs w:val="22"/>
        </w:rPr>
        <w:t xml:space="preserve">čase uvedeném v této </w:t>
      </w:r>
      <w:r w:rsidR="005A7124" w:rsidRPr="00CE54B7">
        <w:rPr>
          <w:rFonts w:asciiTheme="minorHAnsi" w:hAnsiTheme="minorHAnsi" w:cstheme="minorHAnsi"/>
          <w:color w:val="000000"/>
          <w:sz w:val="22"/>
          <w:szCs w:val="22"/>
        </w:rPr>
        <w:t>s</w:t>
      </w:r>
      <w:r w:rsidRPr="00CE54B7">
        <w:rPr>
          <w:rFonts w:asciiTheme="minorHAnsi" w:hAnsiTheme="minorHAnsi" w:cstheme="minorHAnsi"/>
          <w:color w:val="000000"/>
          <w:sz w:val="22"/>
          <w:szCs w:val="22"/>
        </w:rPr>
        <w:t>mlouvě, a to vše za úplatu.</w:t>
      </w:r>
    </w:p>
    <w:p w14:paraId="6160E7DF" w14:textId="3E57F96B" w:rsidR="00AD6227" w:rsidRPr="00CE54B7" w:rsidRDefault="0068627C" w:rsidP="008245A1">
      <w:pPr>
        <w:numPr>
          <w:ilvl w:val="0"/>
          <w:numId w:val="10"/>
        </w:numPr>
        <w:spacing w:after="120" w:line="280" w:lineRule="atLeast"/>
        <w:ind w:left="426" w:hanging="502"/>
        <w:jc w:val="both"/>
        <w:rPr>
          <w:rFonts w:asciiTheme="minorHAnsi" w:hAnsiTheme="minorHAnsi" w:cstheme="minorHAnsi"/>
          <w:color w:val="000000"/>
          <w:sz w:val="22"/>
          <w:szCs w:val="22"/>
        </w:rPr>
      </w:pPr>
      <w:r w:rsidRPr="00CE54B7">
        <w:rPr>
          <w:rFonts w:asciiTheme="minorHAnsi" w:hAnsiTheme="minorHAnsi" w:cstheme="minorHAnsi"/>
          <w:sz w:val="22"/>
          <w:szCs w:val="22"/>
        </w:rPr>
        <w:t xml:space="preserve">Předmětem </w:t>
      </w:r>
      <w:r w:rsidR="00C97709" w:rsidRPr="00CE54B7">
        <w:rPr>
          <w:rFonts w:asciiTheme="minorHAnsi" w:hAnsiTheme="minorHAnsi" w:cstheme="minorHAnsi"/>
          <w:sz w:val="22"/>
          <w:szCs w:val="22"/>
        </w:rPr>
        <w:t xml:space="preserve">plnění </w:t>
      </w:r>
      <w:r w:rsidRPr="00CE54B7">
        <w:rPr>
          <w:rFonts w:asciiTheme="minorHAnsi" w:hAnsiTheme="minorHAnsi" w:cstheme="minorHAnsi"/>
          <w:sz w:val="22"/>
          <w:szCs w:val="22"/>
        </w:rPr>
        <w:t xml:space="preserve">této smlouvy je závazek poskytovatele zajistit pro objednatele </w:t>
      </w:r>
      <w:r w:rsidR="00755301" w:rsidRPr="00CE54B7">
        <w:rPr>
          <w:rFonts w:asciiTheme="minorHAnsi" w:hAnsiTheme="minorHAnsi" w:cstheme="minorHAnsi"/>
          <w:sz w:val="22"/>
          <w:szCs w:val="22"/>
        </w:rPr>
        <w:t xml:space="preserve">opakovaně </w:t>
      </w:r>
      <w:r w:rsidR="00CC7552" w:rsidRPr="00CE54B7">
        <w:rPr>
          <w:rFonts w:asciiTheme="minorHAnsi" w:hAnsiTheme="minorHAnsi" w:cstheme="minorHAnsi"/>
          <w:sz w:val="22"/>
          <w:szCs w:val="22"/>
        </w:rPr>
        <w:t>provádění malířských prací pro potřeby objednatele na základě písemných požadavků objednatele</w:t>
      </w:r>
      <w:r w:rsidR="008E5896" w:rsidRPr="00CE54B7">
        <w:rPr>
          <w:rFonts w:asciiTheme="minorHAnsi" w:hAnsiTheme="minorHAnsi" w:cstheme="minorHAnsi"/>
          <w:sz w:val="22"/>
          <w:szCs w:val="22"/>
        </w:rPr>
        <w:t xml:space="preserve"> (dále jen dílčích objed</w:t>
      </w:r>
      <w:r w:rsidR="0006102D" w:rsidRPr="00CE54B7">
        <w:rPr>
          <w:rFonts w:asciiTheme="minorHAnsi" w:hAnsiTheme="minorHAnsi" w:cstheme="minorHAnsi"/>
          <w:sz w:val="22"/>
          <w:szCs w:val="22"/>
        </w:rPr>
        <w:t>n</w:t>
      </w:r>
      <w:r w:rsidR="008E5896" w:rsidRPr="00CE54B7">
        <w:rPr>
          <w:rFonts w:asciiTheme="minorHAnsi" w:hAnsiTheme="minorHAnsi" w:cstheme="minorHAnsi"/>
          <w:sz w:val="22"/>
          <w:szCs w:val="22"/>
        </w:rPr>
        <w:t>ávek)</w:t>
      </w:r>
      <w:r w:rsidR="00CC7552" w:rsidRPr="00CE54B7">
        <w:rPr>
          <w:rFonts w:asciiTheme="minorHAnsi" w:hAnsiTheme="minorHAnsi" w:cstheme="minorHAnsi"/>
          <w:sz w:val="22"/>
          <w:szCs w:val="22"/>
        </w:rPr>
        <w:t xml:space="preserve">, které budou zasílány na e-mail </w:t>
      </w:r>
      <w:r w:rsidR="00AD6227" w:rsidRPr="00CE54B7">
        <w:rPr>
          <w:rFonts w:asciiTheme="minorHAnsi" w:hAnsiTheme="minorHAnsi" w:cstheme="minorHAnsi"/>
          <w:sz w:val="22"/>
          <w:szCs w:val="22"/>
        </w:rPr>
        <w:t xml:space="preserve">poskytovatele </w:t>
      </w:r>
      <w:r w:rsidR="00AD6227" w:rsidRPr="00CE54B7">
        <w:rPr>
          <w:rFonts w:asciiTheme="minorHAnsi" w:hAnsiTheme="minorHAnsi" w:cstheme="minorHAnsi"/>
          <w:sz w:val="22"/>
          <w:szCs w:val="22"/>
          <w:highlight w:val="yellow"/>
        </w:rPr>
        <w:t>…………………………</w:t>
      </w:r>
      <w:r w:rsidR="00AD6227" w:rsidRPr="00CE54B7">
        <w:rPr>
          <w:rFonts w:asciiTheme="minorHAnsi" w:hAnsiTheme="minorHAnsi" w:cstheme="minorHAnsi"/>
          <w:sz w:val="22"/>
          <w:szCs w:val="22"/>
        </w:rPr>
        <w:t xml:space="preserve">  </w:t>
      </w:r>
      <w:r w:rsidR="00810E10" w:rsidRPr="00CE54B7">
        <w:rPr>
          <w:rFonts w:asciiTheme="minorHAnsi" w:hAnsiTheme="minorHAnsi" w:cstheme="minorHAnsi"/>
          <w:sz w:val="22"/>
          <w:szCs w:val="22"/>
        </w:rPr>
        <w:t>.</w:t>
      </w:r>
    </w:p>
    <w:p w14:paraId="3F41CEB4" w14:textId="5762AB05" w:rsidR="00AD6227" w:rsidRDefault="00AD6227" w:rsidP="00AD6227">
      <w:pPr>
        <w:spacing w:after="120" w:line="280" w:lineRule="atLeast"/>
        <w:jc w:val="both"/>
        <w:rPr>
          <w:rFonts w:asciiTheme="minorHAnsi" w:hAnsiTheme="minorHAnsi" w:cstheme="minorHAnsi"/>
          <w:color w:val="000000"/>
          <w:sz w:val="22"/>
          <w:szCs w:val="22"/>
        </w:rPr>
      </w:pPr>
    </w:p>
    <w:p w14:paraId="7F47C3F7" w14:textId="77777777" w:rsidR="009A11E3" w:rsidRPr="00CE54B7" w:rsidRDefault="009A11E3" w:rsidP="00AD6227">
      <w:pPr>
        <w:spacing w:after="120" w:line="280" w:lineRule="atLeast"/>
        <w:jc w:val="both"/>
        <w:rPr>
          <w:rFonts w:asciiTheme="minorHAnsi" w:hAnsiTheme="minorHAnsi" w:cstheme="minorHAnsi"/>
          <w:color w:val="000000"/>
          <w:sz w:val="22"/>
          <w:szCs w:val="22"/>
        </w:rPr>
      </w:pPr>
    </w:p>
    <w:p w14:paraId="5152C89E" w14:textId="77777777" w:rsidR="00AD6227" w:rsidRPr="00CE54B7" w:rsidRDefault="00AD6227" w:rsidP="00AD6227">
      <w:pPr>
        <w:spacing w:after="120" w:line="280" w:lineRule="atLeast"/>
        <w:jc w:val="both"/>
        <w:rPr>
          <w:rFonts w:asciiTheme="minorHAnsi" w:hAnsiTheme="minorHAnsi" w:cstheme="minorHAnsi"/>
          <w:color w:val="000000"/>
          <w:sz w:val="22"/>
          <w:szCs w:val="22"/>
        </w:rPr>
      </w:pPr>
    </w:p>
    <w:p w14:paraId="3655DDBE" w14:textId="291DB390" w:rsidR="00755301" w:rsidRPr="00CE54B7" w:rsidRDefault="00755301" w:rsidP="008245A1">
      <w:pPr>
        <w:numPr>
          <w:ilvl w:val="0"/>
          <w:numId w:val="10"/>
        </w:numPr>
        <w:spacing w:after="120" w:line="280" w:lineRule="atLeast"/>
        <w:ind w:left="426" w:hanging="502"/>
        <w:jc w:val="both"/>
        <w:rPr>
          <w:rFonts w:asciiTheme="minorHAnsi" w:hAnsiTheme="minorHAnsi" w:cstheme="minorHAnsi"/>
          <w:sz w:val="22"/>
          <w:szCs w:val="22"/>
        </w:rPr>
      </w:pPr>
      <w:r w:rsidRPr="00CE54B7">
        <w:rPr>
          <w:rFonts w:asciiTheme="minorHAnsi" w:hAnsiTheme="minorHAnsi" w:cstheme="minorHAnsi"/>
          <w:sz w:val="22"/>
          <w:szCs w:val="22"/>
        </w:rPr>
        <w:lastRenderedPageBreak/>
        <w:t xml:space="preserve">Předmět </w:t>
      </w:r>
      <w:r w:rsidR="00C97709" w:rsidRPr="00CE54B7">
        <w:rPr>
          <w:rFonts w:asciiTheme="minorHAnsi" w:hAnsiTheme="minorHAnsi" w:cstheme="minorHAnsi"/>
          <w:sz w:val="22"/>
          <w:szCs w:val="22"/>
        </w:rPr>
        <w:t xml:space="preserve">plnění </w:t>
      </w:r>
      <w:r w:rsidRPr="00CE54B7">
        <w:rPr>
          <w:rFonts w:asciiTheme="minorHAnsi" w:hAnsiTheme="minorHAnsi" w:cstheme="minorHAnsi"/>
          <w:sz w:val="22"/>
          <w:szCs w:val="22"/>
        </w:rPr>
        <w:t>smlouvy zahrnuje:</w:t>
      </w:r>
    </w:p>
    <w:tbl>
      <w:tblPr>
        <w:tblW w:w="8656" w:type="dxa"/>
        <w:tblInd w:w="486" w:type="dxa"/>
        <w:tblLayout w:type="fixed"/>
        <w:tblCellMar>
          <w:left w:w="70" w:type="dxa"/>
          <w:right w:w="70" w:type="dxa"/>
        </w:tblCellMar>
        <w:tblLook w:val="0000" w:firstRow="0" w:lastRow="0" w:firstColumn="0" w:lastColumn="0" w:noHBand="0" w:noVBand="0"/>
      </w:tblPr>
      <w:tblGrid>
        <w:gridCol w:w="922"/>
        <w:gridCol w:w="7734"/>
      </w:tblGrid>
      <w:tr w:rsidR="00AD6227" w:rsidRPr="00CE54B7" w14:paraId="7AB21D26" w14:textId="77777777" w:rsidTr="000B1959">
        <w:trPr>
          <w:trHeight w:val="283"/>
        </w:trPr>
        <w:tc>
          <w:tcPr>
            <w:tcW w:w="8656" w:type="dxa"/>
            <w:gridSpan w:val="2"/>
            <w:tcBorders>
              <w:top w:val="single" w:sz="4" w:space="0" w:color="000000"/>
              <w:left w:val="single" w:sz="8" w:space="0" w:color="000000"/>
              <w:right w:val="single" w:sz="4" w:space="0" w:color="000000"/>
            </w:tcBorders>
            <w:shd w:val="clear" w:color="auto" w:fill="D9D9D9"/>
            <w:vAlign w:val="center"/>
          </w:tcPr>
          <w:p w14:paraId="3CC55DF4" w14:textId="48141A5A" w:rsidR="00AD6227" w:rsidRPr="00CE54B7" w:rsidRDefault="006A35E1" w:rsidP="000B1959">
            <w:pPr>
              <w:rPr>
                <w:rFonts w:asciiTheme="minorHAnsi" w:hAnsiTheme="minorHAnsi" w:cstheme="minorHAnsi"/>
                <w:b/>
                <w:sz w:val="22"/>
                <w:szCs w:val="22"/>
              </w:rPr>
            </w:pPr>
            <w:r w:rsidRPr="00CE54B7">
              <w:rPr>
                <w:rFonts w:asciiTheme="minorHAnsi" w:hAnsiTheme="minorHAnsi" w:cstheme="minorHAnsi"/>
                <w:b/>
                <w:sz w:val="22"/>
                <w:szCs w:val="22"/>
              </w:rPr>
              <w:t>Specifikace malířských prací</w:t>
            </w:r>
            <w:r w:rsidR="00AD6227" w:rsidRPr="00CE54B7">
              <w:rPr>
                <w:rFonts w:asciiTheme="minorHAnsi" w:hAnsiTheme="minorHAnsi" w:cstheme="minorHAnsi"/>
                <w:b/>
                <w:sz w:val="22"/>
                <w:szCs w:val="22"/>
              </w:rPr>
              <w:t>:</w:t>
            </w:r>
          </w:p>
        </w:tc>
      </w:tr>
      <w:tr w:rsidR="00AD6227" w:rsidRPr="00CE54B7" w14:paraId="4F6BF894" w14:textId="77777777" w:rsidTr="00C4577A">
        <w:trPr>
          <w:trHeight w:val="624"/>
        </w:trPr>
        <w:tc>
          <w:tcPr>
            <w:tcW w:w="922" w:type="dxa"/>
            <w:tcBorders>
              <w:top w:val="single" w:sz="4" w:space="0" w:color="000000"/>
              <w:left w:val="single" w:sz="8" w:space="0" w:color="000000"/>
            </w:tcBorders>
            <w:shd w:val="clear" w:color="auto" w:fill="D9D9D9"/>
            <w:vAlign w:val="center"/>
          </w:tcPr>
          <w:p w14:paraId="1E152DE6" w14:textId="77777777" w:rsidR="00AD6227" w:rsidRPr="00CE54B7" w:rsidRDefault="00AD6227" w:rsidP="000B1959">
            <w:pPr>
              <w:jc w:val="center"/>
              <w:rPr>
                <w:rFonts w:asciiTheme="minorHAnsi" w:hAnsiTheme="minorHAnsi" w:cstheme="minorHAnsi"/>
                <w:sz w:val="22"/>
                <w:szCs w:val="22"/>
              </w:rPr>
            </w:pPr>
            <w:r w:rsidRPr="00CE54B7">
              <w:rPr>
                <w:rFonts w:asciiTheme="minorHAnsi" w:hAnsiTheme="minorHAnsi" w:cstheme="minorHAnsi"/>
                <w:b/>
                <w:bCs/>
                <w:sz w:val="22"/>
                <w:szCs w:val="22"/>
              </w:rPr>
              <w:t>Číslo položky</w:t>
            </w:r>
          </w:p>
        </w:tc>
        <w:tc>
          <w:tcPr>
            <w:tcW w:w="7734" w:type="dxa"/>
            <w:tcBorders>
              <w:top w:val="single" w:sz="4" w:space="0" w:color="000000"/>
              <w:left w:val="single" w:sz="4" w:space="0" w:color="000000"/>
              <w:right w:val="single" w:sz="4" w:space="0" w:color="000000"/>
            </w:tcBorders>
            <w:shd w:val="clear" w:color="auto" w:fill="D9D9D9"/>
            <w:vAlign w:val="center"/>
          </w:tcPr>
          <w:p w14:paraId="2D8E8408" w14:textId="77777777" w:rsidR="00AD6227" w:rsidRPr="00CE54B7" w:rsidRDefault="00AD6227" w:rsidP="000B1959">
            <w:pPr>
              <w:rPr>
                <w:rFonts w:asciiTheme="minorHAnsi" w:hAnsiTheme="minorHAnsi" w:cstheme="minorHAnsi"/>
                <w:sz w:val="22"/>
                <w:szCs w:val="22"/>
              </w:rPr>
            </w:pPr>
            <w:r w:rsidRPr="00CE54B7">
              <w:rPr>
                <w:rFonts w:asciiTheme="minorHAnsi" w:eastAsia="Calibri" w:hAnsiTheme="minorHAnsi" w:cstheme="minorHAnsi"/>
                <w:b/>
                <w:bCs/>
                <w:sz w:val="22"/>
                <w:szCs w:val="22"/>
              </w:rPr>
              <w:t xml:space="preserve"> </w:t>
            </w:r>
            <w:r w:rsidRPr="00CE54B7">
              <w:rPr>
                <w:rFonts w:asciiTheme="minorHAnsi" w:hAnsiTheme="minorHAnsi" w:cstheme="minorHAnsi"/>
                <w:b/>
                <w:bCs/>
                <w:sz w:val="22"/>
                <w:szCs w:val="22"/>
              </w:rPr>
              <w:t xml:space="preserve">Název položky                                                                                                                                      </w:t>
            </w:r>
          </w:p>
        </w:tc>
      </w:tr>
      <w:tr w:rsidR="00AD6227" w:rsidRPr="00CE54B7" w14:paraId="6DCD513A" w14:textId="77777777" w:rsidTr="00C4577A">
        <w:trPr>
          <w:trHeight w:val="319"/>
        </w:trPr>
        <w:tc>
          <w:tcPr>
            <w:tcW w:w="922" w:type="dxa"/>
            <w:tcBorders>
              <w:top w:val="single" w:sz="4" w:space="0" w:color="000000"/>
              <w:left w:val="single" w:sz="8" w:space="0" w:color="000000"/>
              <w:bottom w:val="single" w:sz="4" w:space="0" w:color="000000"/>
            </w:tcBorders>
            <w:shd w:val="clear" w:color="auto" w:fill="auto"/>
            <w:vAlign w:val="center"/>
          </w:tcPr>
          <w:p w14:paraId="7C2C1F27" w14:textId="77777777" w:rsidR="00AD6227" w:rsidRPr="00CE54B7" w:rsidRDefault="00AD6227" w:rsidP="000B1959">
            <w:pPr>
              <w:jc w:val="center"/>
              <w:rPr>
                <w:rFonts w:asciiTheme="minorHAnsi" w:hAnsiTheme="minorHAnsi" w:cstheme="minorHAnsi"/>
                <w:sz w:val="22"/>
                <w:szCs w:val="22"/>
              </w:rPr>
            </w:pPr>
            <w:r w:rsidRPr="00CE54B7">
              <w:rPr>
                <w:rFonts w:asciiTheme="minorHAnsi" w:hAnsiTheme="minorHAnsi" w:cstheme="minorHAnsi"/>
                <w:sz w:val="22"/>
                <w:szCs w:val="22"/>
              </w:rPr>
              <w:t>1.</w:t>
            </w:r>
          </w:p>
        </w:tc>
        <w:tc>
          <w:tcPr>
            <w:tcW w:w="7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40FC2" w14:textId="77777777" w:rsidR="00AD6227" w:rsidRPr="00CE54B7" w:rsidRDefault="00AD6227" w:rsidP="000B1959">
            <w:pPr>
              <w:rPr>
                <w:rFonts w:asciiTheme="minorHAnsi" w:hAnsiTheme="minorHAnsi" w:cstheme="minorHAnsi"/>
                <w:sz w:val="22"/>
                <w:szCs w:val="22"/>
              </w:rPr>
            </w:pPr>
            <w:r w:rsidRPr="00CE54B7">
              <w:rPr>
                <w:rFonts w:asciiTheme="minorHAnsi" w:hAnsiTheme="minorHAnsi" w:cstheme="minorHAnsi"/>
                <w:sz w:val="22"/>
                <w:szCs w:val="22"/>
              </w:rPr>
              <w:t>odstranění maleb oškrábáním a obroušením</w:t>
            </w:r>
          </w:p>
        </w:tc>
      </w:tr>
      <w:tr w:rsidR="00AD6227" w:rsidRPr="00CE54B7" w14:paraId="5D6539E0" w14:textId="77777777" w:rsidTr="00C4577A">
        <w:trPr>
          <w:trHeight w:val="319"/>
        </w:trPr>
        <w:tc>
          <w:tcPr>
            <w:tcW w:w="922" w:type="dxa"/>
            <w:tcBorders>
              <w:left w:val="single" w:sz="8" w:space="0" w:color="000000"/>
              <w:bottom w:val="single" w:sz="4" w:space="0" w:color="000000"/>
            </w:tcBorders>
            <w:shd w:val="clear" w:color="auto" w:fill="auto"/>
            <w:vAlign w:val="center"/>
          </w:tcPr>
          <w:p w14:paraId="78B21068" w14:textId="77777777" w:rsidR="00AD6227" w:rsidRPr="00CE54B7" w:rsidRDefault="00AD6227" w:rsidP="000B1959">
            <w:pPr>
              <w:jc w:val="center"/>
              <w:rPr>
                <w:rFonts w:asciiTheme="minorHAnsi" w:hAnsiTheme="minorHAnsi" w:cstheme="minorHAnsi"/>
                <w:sz w:val="22"/>
                <w:szCs w:val="22"/>
              </w:rPr>
            </w:pPr>
            <w:r w:rsidRPr="00CE54B7">
              <w:rPr>
                <w:rFonts w:asciiTheme="minorHAnsi" w:hAnsiTheme="minorHAnsi" w:cstheme="minorHAnsi"/>
                <w:sz w:val="22"/>
                <w:szCs w:val="22"/>
              </w:rPr>
              <w:t>2.</w:t>
            </w:r>
          </w:p>
        </w:tc>
        <w:tc>
          <w:tcPr>
            <w:tcW w:w="7734" w:type="dxa"/>
            <w:tcBorders>
              <w:left w:val="single" w:sz="4" w:space="0" w:color="000000"/>
              <w:bottom w:val="single" w:sz="4" w:space="0" w:color="000000"/>
              <w:right w:val="single" w:sz="4" w:space="0" w:color="000000"/>
            </w:tcBorders>
            <w:shd w:val="clear" w:color="auto" w:fill="auto"/>
            <w:vAlign w:val="center"/>
          </w:tcPr>
          <w:p w14:paraId="622C6D2D" w14:textId="77777777" w:rsidR="00AD6227" w:rsidRPr="00CE54B7" w:rsidRDefault="00AD6227" w:rsidP="000B1959">
            <w:pPr>
              <w:rPr>
                <w:rFonts w:asciiTheme="minorHAnsi" w:hAnsiTheme="minorHAnsi" w:cstheme="minorHAnsi"/>
                <w:sz w:val="22"/>
                <w:szCs w:val="22"/>
              </w:rPr>
            </w:pPr>
            <w:r w:rsidRPr="00CE54B7">
              <w:rPr>
                <w:rFonts w:asciiTheme="minorHAnsi" w:hAnsiTheme="minorHAnsi" w:cstheme="minorHAnsi"/>
                <w:sz w:val="22"/>
                <w:szCs w:val="22"/>
              </w:rPr>
              <w:t>vyhlazení sádrovou stěrkou - opravy povrchových vad</w:t>
            </w:r>
          </w:p>
        </w:tc>
      </w:tr>
      <w:tr w:rsidR="00AD6227" w:rsidRPr="00CE54B7" w14:paraId="00B90910" w14:textId="77777777" w:rsidTr="00C4577A">
        <w:trPr>
          <w:trHeight w:val="319"/>
        </w:trPr>
        <w:tc>
          <w:tcPr>
            <w:tcW w:w="922" w:type="dxa"/>
            <w:tcBorders>
              <w:left w:val="single" w:sz="8" w:space="0" w:color="000000"/>
              <w:bottom w:val="single" w:sz="4" w:space="0" w:color="000000"/>
            </w:tcBorders>
            <w:shd w:val="clear" w:color="auto" w:fill="auto"/>
            <w:vAlign w:val="center"/>
          </w:tcPr>
          <w:p w14:paraId="0F6A411C" w14:textId="77777777" w:rsidR="00AD6227" w:rsidRPr="00CE54B7" w:rsidRDefault="00AD6227" w:rsidP="000B1959">
            <w:pPr>
              <w:jc w:val="center"/>
              <w:rPr>
                <w:rFonts w:asciiTheme="minorHAnsi" w:hAnsiTheme="minorHAnsi" w:cstheme="minorHAnsi"/>
                <w:sz w:val="22"/>
                <w:szCs w:val="22"/>
              </w:rPr>
            </w:pPr>
            <w:r w:rsidRPr="00CE54B7">
              <w:rPr>
                <w:rFonts w:asciiTheme="minorHAnsi" w:hAnsiTheme="minorHAnsi" w:cstheme="minorHAnsi"/>
                <w:sz w:val="22"/>
                <w:szCs w:val="22"/>
              </w:rPr>
              <w:t>3.</w:t>
            </w:r>
          </w:p>
        </w:tc>
        <w:tc>
          <w:tcPr>
            <w:tcW w:w="7734" w:type="dxa"/>
            <w:tcBorders>
              <w:left w:val="single" w:sz="4" w:space="0" w:color="000000"/>
              <w:bottom w:val="single" w:sz="4" w:space="0" w:color="000000"/>
              <w:right w:val="single" w:sz="4" w:space="0" w:color="000000"/>
            </w:tcBorders>
            <w:shd w:val="clear" w:color="auto" w:fill="auto"/>
            <w:vAlign w:val="center"/>
          </w:tcPr>
          <w:p w14:paraId="7A5096E0" w14:textId="77777777" w:rsidR="00AD6227" w:rsidRPr="00CE54B7" w:rsidRDefault="00AD6227" w:rsidP="000B1959">
            <w:pPr>
              <w:rPr>
                <w:rFonts w:asciiTheme="minorHAnsi" w:hAnsiTheme="minorHAnsi" w:cstheme="minorHAnsi"/>
                <w:sz w:val="22"/>
                <w:szCs w:val="22"/>
              </w:rPr>
            </w:pPr>
            <w:r w:rsidRPr="00CE54B7">
              <w:rPr>
                <w:rFonts w:asciiTheme="minorHAnsi" w:hAnsiTheme="minorHAnsi" w:cstheme="minorHAnsi"/>
                <w:sz w:val="22"/>
                <w:szCs w:val="22"/>
              </w:rPr>
              <w:t xml:space="preserve">izolační nátěr </w:t>
            </w:r>
            <w:proofErr w:type="spellStart"/>
            <w:r w:rsidRPr="00CE54B7">
              <w:rPr>
                <w:rFonts w:asciiTheme="minorHAnsi" w:hAnsiTheme="minorHAnsi" w:cstheme="minorHAnsi"/>
                <w:sz w:val="22"/>
                <w:szCs w:val="22"/>
              </w:rPr>
              <w:t>proteklin</w:t>
            </w:r>
            <w:proofErr w:type="spellEnd"/>
          </w:p>
        </w:tc>
      </w:tr>
      <w:tr w:rsidR="00AD6227" w:rsidRPr="00CE54B7" w14:paraId="1602F351" w14:textId="77777777" w:rsidTr="00C4577A">
        <w:trPr>
          <w:trHeight w:val="319"/>
        </w:trPr>
        <w:tc>
          <w:tcPr>
            <w:tcW w:w="922" w:type="dxa"/>
            <w:tcBorders>
              <w:left w:val="single" w:sz="8" w:space="0" w:color="000000"/>
              <w:bottom w:val="single" w:sz="4" w:space="0" w:color="000000"/>
            </w:tcBorders>
            <w:shd w:val="clear" w:color="auto" w:fill="auto"/>
            <w:vAlign w:val="center"/>
          </w:tcPr>
          <w:p w14:paraId="559D5DB0" w14:textId="77777777" w:rsidR="00AD6227" w:rsidRPr="00CE54B7" w:rsidRDefault="00AD6227" w:rsidP="000B1959">
            <w:pPr>
              <w:jc w:val="center"/>
              <w:rPr>
                <w:rFonts w:asciiTheme="minorHAnsi" w:hAnsiTheme="minorHAnsi" w:cstheme="minorHAnsi"/>
                <w:sz w:val="22"/>
                <w:szCs w:val="22"/>
              </w:rPr>
            </w:pPr>
            <w:r w:rsidRPr="00CE54B7">
              <w:rPr>
                <w:rFonts w:asciiTheme="minorHAnsi" w:hAnsiTheme="minorHAnsi" w:cstheme="minorHAnsi"/>
                <w:sz w:val="22"/>
                <w:szCs w:val="22"/>
              </w:rPr>
              <w:t>4.</w:t>
            </w:r>
          </w:p>
        </w:tc>
        <w:tc>
          <w:tcPr>
            <w:tcW w:w="7734" w:type="dxa"/>
            <w:tcBorders>
              <w:left w:val="single" w:sz="4" w:space="0" w:color="000000"/>
              <w:bottom w:val="single" w:sz="4" w:space="0" w:color="000000"/>
              <w:right w:val="single" w:sz="4" w:space="0" w:color="000000"/>
            </w:tcBorders>
            <w:shd w:val="clear" w:color="auto" w:fill="auto"/>
            <w:vAlign w:val="center"/>
          </w:tcPr>
          <w:p w14:paraId="11200F98" w14:textId="77777777" w:rsidR="00AD6227" w:rsidRPr="00CE54B7" w:rsidRDefault="00AD6227" w:rsidP="000B1959">
            <w:pPr>
              <w:rPr>
                <w:rFonts w:asciiTheme="minorHAnsi" w:hAnsiTheme="minorHAnsi" w:cstheme="minorHAnsi"/>
                <w:sz w:val="22"/>
                <w:szCs w:val="22"/>
              </w:rPr>
            </w:pPr>
            <w:r w:rsidRPr="00CE54B7">
              <w:rPr>
                <w:rFonts w:asciiTheme="minorHAnsi" w:hAnsiTheme="minorHAnsi" w:cstheme="minorHAnsi"/>
                <w:sz w:val="22"/>
                <w:szCs w:val="22"/>
              </w:rPr>
              <w:t>penetrační nátěr</w:t>
            </w:r>
          </w:p>
        </w:tc>
      </w:tr>
      <w:tr w:rsidR="00AD6227" w:rsidRPr="00CE54B7" w14:paraId="47006F49" w14:textId="77777777" w:rsidTr="00C4577A">
        <w:trPr>
          <w:trHeight w:val="319"/>
        </w:trPr>
        <w:tc>
          <w:tcPr>
            <w:tcW w:w="922" w:type="dxa"/>
            <w:tcBorders>
              <w:left w:val="single" w:sz="8" w:space="0" w:color="000000"/>
              <w:bottom w:val="single" w:sz="4" w:space="0" w:color="000000"/>
            </w:tcBorders>
            <w:shd w:val="clear" w:color="auto" w:fill="auto"/>
            <w:vAlign w:val="center"/>
          </w:tcPr>
          <w:p w14:paraId="0A3D2DA4" w14:textId="77777777" w:rsidR="00AD6227" w:rsidRPr="00CE54B7" w:rsidRDefault="00AD6227" w:rsidP="000B1959">
            <w:pPr>
              <w:jc w:val="center"/>
              <w:rPr>
                <w:rFonts w:asciiTheme="minorHAnsi" w:hAnsiTheme="minorHAnsi" w:cstheme="minorHAnsi"/>
                <w:sz w:val="22"/>
                <w:szCs w:val="22"/>
              </w:rPr>
            </w:pPr>
            <w:r w:rsidRPr="00CE54B7">
              <w:rPr>
                <w:rFonts w:asciiTheme="minorHAnsi" w:hAnsiTheme="minorHAnsi" w:cstheme="minorHAnsi"/>
                <w:sz w:val="22"/>
                <w:szCs w:val="22"/>
              </w:rPr>
              <w:t>5.</w:t>
            </w:r>
          </w:p>
        </w:tc>
        <w:tc>
          <w:tcPr>
            <w:tcW w:w="7734" w:type="dxa"/>
            <w:tcBorders>
              <w:left w:val="single" w:sz="4" w:space="0" w:color="000000"/>
              <w:bottom w:val="single" w:sz="4" w:space="0" w:color="000000"/>
              <w:right w:val="single" w:sz="4" w:space="0" w:color="000000"/>
            </w:tcBorders>
            <w:shd w:val="clear" w:color="auto" w:fill="auto"/>
            <w:vAlign w:val="center"/>
          </w:tcPr>
          <w:p w14:paraId="680C9D6E" w14:textId="77777777" w:rsidR="00AD6227" w:rsidRPr="00CE54B7" w:rsidRDefault="00AD6227" w:rsidP="000B1959">
            <w:pPr>
              <w:rPr>
                <w:rFonts w:asciiTheme="minorHAnsi" w:hAnsiTheme="minorHAnsi" w:cstheme="minorHAnsi"/>
                <w:sz w:val="22"/>
                <w:szCs w:val="22"/>
              </w:rPr>
            </w:pPr>
            <w:r w:rsidRPr="00CE54B7">
              <w:rPr>
                <w:rFonts w:asciiTheme="minorHAnsi" w:hAnsiTheme="minorHAnsi" w:cstheme="minorHAnsi"/>
                <w:sz w:val="22"/>
                <w:szCs w:val="22"/>
              </w:rPr>
              <w:t>malba otěruvzdorná za sucha, bílá</w:t>
            </w:r>
          </w:p>
        </w:tc>
      </w:tr>
      <w:tr w:rsidR="00AD6227" w:rsidRPr="00CE54B7" w14:paraId="17CB2A4A" w14:textId="77777777" w:rsidTr="00C4577A">
        <w:trPr>
          <w:trHeight w:val="319"/>
        </w:trPr>
        <w:tc>
          <w:tcPr>
            <w:tcW w:w="922" w:type="dxa"/>
            <w:tcBorders>
              <w:left w:val="single" w:sz="8" w:space="0" w:color="000000"/>
              <w:bottom w:val="single" w:sz="4" w:space="0" w:color="000000"/>
            </w:tcBorders>
            <w:shd w:val="clear" w:color="auto" w:fill="auto"/>
            <w:vAlign w:val="center"/>
          </w:tcPr>
          <w:p w14:paraId="76BA13B1" w14:textId="77777777" w:rsidR="00AD6227" w:rsidRPr="00CE54B7" w:rsidRDefault="00AD6227" w:rsidP="000B1959">
            <w:pPr>
              <w:jc w:val="center"/>
              <w:rPr>
                <w:rFonts w:asciiTheme="minorHAnsi" w:hAnsiTheme="minorHAnsi" w:cstheme="minorHAnsi"/>
                <w:sz w:val="22"/>
                <w:szCs w:val="22"/>
              </w:rPr>
            </w:pPr>
            <w:r w:rsidRPr="00CE54B7">
              <w:rPr>
                <w:rFonts w:asciiTheme="minorHAnsi" w:hAnsiTheme="minorHAnsi" w:cstheme="minorHAnsi"/>
                <w:sz w:val="22"/>
                <w:szCs w:val="22"/>
              </w:rPr>
              <w:t>6.</w:t>
            </w:r>
          </w:p>
        </w:tc>
        <w:tc>
          <w:tcPr>
            <w:tcW w:w="7734" w:type="dxa"/>
            <w:tcBorders>
              <w:left w:val="single" w:sz="4" w:space="0" w:color="000000"/>
              <w:bottom w:val="single" w:sz="4" w:space="0" w:color="000000"/>
              <w:right w:val="single" w:sz="4" w:space="0" w:color="000000"/>
            </w:tcBorders>
            <w:shd w:val="clear" w:color="auto" w:fill="auto"/>
            <w:vAlign w:val="center"/>
          </w:tcPr>
          <w:p w14:paraId="5B9254C7" w14:textId="77777777" w:rsidR="00AD6227" w:rsidRPr="00CE54B7" w:rsidRDefault="00AD6227" w:rsidP="000B1959">
            <w:pPr>
              <w:rPr>
                <w:rFonts w:asciiTheme="minorHAnsi" w:hAnsiTheme="minorHAnsi" w:cstheme="minorHAnsi"/>
                <w:sz w:val="22"/>
                <w:szCs w:val="22"/>
              </w:rPr>
            </w:pPr>
            <w:r w:rsidRPr="00CE54B7">
              <w:rPr>
                <w:rFonts w:asciiTheme="minorHAnsi" w:hAnsiTheme="minorHAnsi" w:cstheme="minorHAnsi"/>
                <w:sz w:val="22"/>
                <w:szCs w:val="22"/>
              </w:rPr>
              <w:t xml:space="preserve">malba otěruvzdorná za sucha, barevná  </w:t>
            </w:r>
          </w:p>
        </w:tc>
      </w:tr>
      <w:tr w:rsidR="00AD6227" w:rsidRPr="00CE54B7" w14:paraId="4D854C73" w14:textId="77777777" w:rsidTr="00C4577A">
        <w:trPr>
          <w:trHeight w:val="319"/>
        </w:trPr>
        <w:tc>
          <w:tcPr>
            <w:tcW w:w="922" w:type="dxa"/>
            <w:tcBorders>
              <w:left w:val="single" w:sz="8" w:space="0" w:color="000000"/>
              <w:bottom w:val="single" w:sz="4" w:space="0" w:color="000000"/>
            </w:tcBorders>
            <w:shd w:val="clear" w:color="auto" w:fill="auto"/>
            <w:vAlign w:val="center"/>
          </w:tcPr>
          <w:p w14:paraId="6822241C" w14:textId="77777777" w:rsidR="00AD6227" w:rsidRPr="00CE54B7" w:rsidRDefault="00AD6227" w:rsidP="000B1959">
            <w:pPr>
              <w:jc w:val="center"/>
              <w:rPr>
                <w:rFonts w:asciiTheme="minorHAnsi" w:hAnsiTheme="minorHAnsi" w:cstheme="minorHAnsi"/>
                <w:sz w:val="22"/>
                <w:szCs w:val="22"/>
              </w:rPr>
            </w:pPr>
            <w:r w:rsidRPr="00CE54B7">
              <w:rPr>
                <w:rFonts w:asciiTheme="minorHAnsi" w:hAnsiTheme="minorHAnsi" w:cstheme="minorHAnsi"/>
                <w:sz w:val="22"/>
                <w:szCs w:val="22"/>
              </w:rPr>
              <w:t>7.</w:t>
            </w:r>
          </w:p>
        </w:tc>
        <w:tc>
          <w:tcPr>
            <w:tcW w:w="7734" w:type="dxa"/>
            <w:tcBorders>
              <w:left w:val="single" w:sz="4" w:space="0" w:color="000000"/>
              <w:bottom w:val="single" w:sz="4" w:space="0" w:color="000000"/>
              <w:right w:val="single" w:sz="4" w:space="0" w:color="000000"/>
            </w:tcBorders>
            <w:shd w:val="clear" w:color="auto" w:fill="auto"/>
            <w:vAlign w:val="center"/>
          </w:tcPr>
          <w:p w14:paraId="00D02E1A" w14:textId="5239397F" w:rsidR="00AD6227" w:rsidRPr="00CE54B7" w:rsidRDefault="00AD6227" w:rsidP="000B1959">
            <w:pPr>
              <w:rPr>
                <w:rFonts w:asciiTheme="minorHAnsi" w:hAnsiTheme="minorHAnsi" w:cstheme="minorHAnsi"/>
                <w:sz w:val="22"/>
                <w:szCs w:val="22"/>
              </w:rPr>
            </w:pPr>
            <w:r w:rsidRPr="00CE54B7">
              <w:rPr>
                <w:rFonts w:asciiTheme="minorHAnsi" w:hAnsiTheme="minorHAnsi" w:cstheme="minorHAnsi"/>
                <w:sz w:val="22"/>
                <w:szCs w:val="22"/>
              </w:rPr>
              <w:t xml:space="preserve">nátěr antibakteriální </w:t>
            </w:r>
            <w:r w:rsidR="00C4577A">
              <w:rPr>
                <w:rFonts w:asciiTheme="minorHAnsi" w:hAnsiTheme="minorHAnsi" w:cstheme="minorHAnsi"/>
                <w:sz w:val="22"/>
                <w:szCs w:val="22"/>
              </w:rPr>
              <w:t>- lak</w:t>
            </w:r>
            <w:r w:rsidRPr="00CE54B7">
              <w:rPr>
                <w:rFonts w:asciiTheme="minorHAnsi" w:hAnsiTheme="minorHAnsi" w:cstheme="minorHAnsi"/>
                <w:sz w:val="22"/>
                <w:szCs w:val="22"/>
              </w:rPr>
              <w:t xml:space="preserve"> (omyvatelný dezinfekčními prostředky)</w:t>
            </w:r>
          </w:p>
        </w:tc>
      </w:tr>
    </w:tbl>
    <w:p w14:paraId="3633A5F2" w14:textId="77777777" w:rsidR="001A7E5F" w:rsidRPr="00CE54B7" w:rsidRDefault="001A7E5F" w:rsidP="001A7E5F">
      <w:pPr>
        <w:contextualSpacing/>
        <w:rPr>
          <w:rFonts w:asciiTheme="minorHAnsi" w:hAnsiTheme="minorHAnsi" w:cstheme="minorHAnsi"/>
          <w:b/>
          <w:sz w:val="22"/>
          <w:szCs w:val="22"/>
        </w:rPr>
      </w:pPr>
      <w:bookmarkStart w:id="0" w:name="_Hlk10540363"/>
    </w:p>
    <w:p w14:paraId="3B90A49A" w14:textId="32F32DE0" w:rsidR="00AD6227" w:rsidRPr="00CE54B7" w:rsidRDefault="00AD6227" w:rsidP="00FC122C">
      <w:pPr>
        <w:contextualSpacing/>
        <w:rPr>
          <w:rFonts w:asciiTheme="minorHAnsi" w:hAnsiTheme="minorHAnsi" w:cstheme="minorHAnsi"/>
          <w:b/>
          <w:sz w:val="22"/>
          <w:szCs w:val="22"/>
          <w:u w:val="single"/>
        </w:rPr>
      </w:pPr>
      <w:r w:rsidRPr="00CE54B7">
        <w:rPr>
          <w:rFonts w:asciiTheme="minorHAnsi" w:hAnsiTheme="minorHAnsi" w:cstheme="minorHAnsi"/>
          <w:b/>
          <w:sz w:val="22"/>
          <w:szCs w:val="22"/>
          <w:u w:val="single"/>
        </w:rPr>
        <w:t>Požadavky na aplikační postup vztažený na měrnou jednotku 1 m</w:t>
      </w:r>
      <w:r w:rsidRPr="00CE54B7">
        <w:rPr>
          <w:rFonts w:asciiTheme="minorHAnsi" w:hAnsiTheme="minorHAnsi" w:cstheme="minorHAnsi"/>
          <w:b/>
          <w:sz w:val="22"/>
          <w:szCs w:val="22"/>
          <w:u w:val="single"/>
          <w:vertAlign w:val="superscript"/>
        </w:rPr>
        <w:t>2</w:t>
      </w:r>
    </w:p>
    <w:p w14:paraId="37076FA7" w14:textId="77777777" w:rsidR="00AD6227" w:rsidRPr="00CE54B7" w:rsidRDefault="00AD6227" w:rsidP="00AD6227">
      <w:pPr>
        <w:pStyle w:val="Odstavecseseznamem"/>
        <w:ind w:left="360"/>
        <w:rPr>
          <w:rFonts w:asciiTheme="minorHAnsi" w:hAnsiTheme="minorHAnsi" w:cstheme="minorHAnsi"/>
          <w:b/>
          <w:sz w:val="22"/>
          <w:szCs w:val="22"/>
        </w:rPr>
      </w:pPr>
    </w:p>
    <w:p w14:paraId="33532CFD" w14:textId="41D0510D" w:rsidR="00AD6227" w:rsidRPr="00CE54B7" w:rsidRDefault="00AD6227" w:rsidP="00447DC0">
      <w:pPr>
        <w:contextualSpacing/>
        <w:rPr>
          <w:rFonts w:asciiTheme="minorHAnsi" w:hAnsiTheme="minorHAnsi" w:cstheme="minorHAnsi"/>
          <w:b/>
          <w:sz w:val="22"/>
          <w:szCs w:val="22"/>
        </w:rPr>
      </w:pPr>
      <w:r w:rsidRPr="00CE54B7">
        <w:rPr>
          <w:rFonts w:asciiTheme="minorHAnsi" w:hAnsiTheme="minorHAnsi" w:cstheme="minorHAnsi"/>
          <w:b/>
          <w:sz w:val="22"/>
          <w:szCs w:val="22"/>
        </w:rPr>
        <w:t>Odstranění staré malby (pol. 1.)</w:t>
      </w:r>
    </w:p>
    <w:p w14:paraId="0D3EFB76" w14:textId="77777777" w:rsidR="00AD6227" w:rsidRPr="00CE54B7" w:rsidRDefault="00AD6227" w:rsidP="008245A1">
      <w:pPr>
        <w:pStyle w:val="Odstavecseseznamem"/>
        <w:numPr>
          <w:ilvl w:val="0"/>
          <w:numId w:val="17"/>
        </w:numPr>
        <w:contextualSpacing/>
        <w:rPr>
          <w:rFonts w:asciiTheme="minorHAnsi" w:hAnsiTheme="minorHAnsi" w:cstheme="minorHAnsi"/>
          <w:sz w:val="22"/>
          <w:szCs w:val="22"/>
        </w:rPr>
      </w:pPr>
      <w:r w:rsidRPr="00CE54B7">
        <w:rPr>
          <w:rFonts w:asciiTheme="minorHAnsi" w:hAnsiTheme="minorHAnsi" w:cstheme="minorHAnsi"/>
          <w:sz w:val="22"/>
          <w:szCs w:val="22"/>
        </w:rPr>
        <w:t>oškrábání malby – mechanické odstranění,</w:t>
      </w:r>
    </w:p>
    <w:p w14:paraId="44418B80" w14:textId="02A91B6F" w:rsidR="00AD6227" w:rsidRPr="00CE54B7" w:rsidRDefault="00AD6227" w:rsidP="008245A1">
      <w:pPr>
        <w:pStyle w:val="Odstavecseseznamem"/>
        <w:numPr>
          <w:ilvl w:val="0"/>
          <w:numId w:val="17"/>
        </w:numPr>
        <w:contextualSpacing/>
        <w:rPr>
          <w:rFonts w:asciiTheme="minorHAnsi" w:hAnsiTheme="minorHAnsi" w:cstheme="minorHAnsi"/>
          <w:sz w:val="22"/>
          <w:szCs w:val="22"/>
        </w:rPr>
      </w:pPr>
      <w:r w:rsidRPr="00CE54B7">
        <w:rPr>
          <w:rFonts w:asciiTheme="minorHAnsi" w:hAnsiTheme="minorHAnsi" w:cstheme="minorHAnsi"/>
          <w:sz w:val="22"/>
          <w:szCs w:val="22"/>
        </w:rPr>
        <w:t>rozmývání podkladu po škrábání k rozpuštění zbytků malířských hmot, plošné sjednocení,</w:t>
      </w:r>
    </w:p>
    <w:p w14:paraId="219178BB" w14:textId="77777777" w:rsidR="00AD6227" w:rsidRPr="00CE54B7" w:rsidRDefault="00AD6227" w:rsidP="008245A1">
      <w:pPr>
        <w:pStyle w:val="Odstavecseseznamem"/>
        <w:numPr>
          <w:ilvl w:val="0"/>
          <w:numId w:val="17"/>
        </w:numPr>
        <w:contextualSpacing/>
        <w:rPr>
          <w:rFonts w:asciiTheme="minorHAnsi" w:hAnsiTheme="minorHAnsi" w:cstheme="minorHAnsi"/>
          <w:sz w:val="22"/>
          <w:szCs w:val="22"/>
        </w:rPr>
      </w:pPr>
      <w:r w:rsidRPr="00CE54B7">
        <w:rPr>
          <w:rFonts w:asciiTheme="minorHAnsi" w:hAnsiTheme="minorHAnsi" w:cstheme="minorHAnsi"/>
          <w:sz w:val="22"/>
          <w:szCs w:val="22"/>
        </w:rPr>
        <w:t>přebroušení opravovaných lokálních míst,</w:t>
      </w:r>
    </w:p>
    <w:p w14:paraId="64D15F7E" w14:textId="77777777" w:rsidR="00AD6227" w:rsidRPr="00CE54B7" w:rsidRDefault="00AD6227" w:rsidP="008245A1">
      <w:pPr>
        <w:pStyle w:val="Odstavecseseznamem"/>
        <w:numPr>
          <w:ilvl w:val="0"/>
          <w:numId w:val="17"/>
        </w:numPr>
        <w:contextualSpacing/>
        <w:jc w:val="both"/>
        <w:rPr>
          <w:rFonts w:asciiTheme="minorHAnsi" w:hAnsiTheme="minorHAnsi" w:cstheme="minorHAnsi"/>
          <w:sz w:val="22"/>
          <w:szCs w:val="22"/>
        </w:rPr>
      </w:pPr>
      <w:r w:rsidRPr="00CE54B7">
        <w:rPr>
          <w:rFonts w:asciiTheme="minorHAnsi" w:hAnsiTheme="minorHAnsi" w:cstheme="minorHAnsi"/>
          <w:sz w:val="22"/>
          <w:szCs w:val="22"/>
        </w:rPr>
        <w:t xml:space="preserve">oprášení stěny, </w:t>
      </w:r>
    </w:p>
    <w:p w14:paraId="4F496281" w14:textId="74AEACD5" w:rsidR="00AD6227" w:rsidRPr="00CE54B7" w:rsidRDefault="00AD6227" w:rsidP="008245A1">
      <w:pPr>
        <w:pStyle w:val="Odstavecseseznamem"/>
        <w:numPr>
          <w:ilvl w:val="0"/>
          <w:numId w:val="17"/>
        </w:numPr>
        <w:contextualSpacing/>
        <w:jc w:val="both"/>
        <w:rPr>
          <w:rFonts w:asciiTheme="minorHAnsi" w:hAnsiTheme="minorHAnsi" w:cstheme="minorHAnsi"/>
          <w:sz w:val="22"/>
          <w:szCs w:val="22"/>
        </w:rPr>
      </w:pPr>
      <w:r w:rsidRPr="00CE54B7">
        <w:rPr>
          <w:rFonts w:asciiTheme="minorHAnsi" w:hAnsiTheme="minorHAnsi" w:cstheme="minorHAnsi"/>
          <w:sz w:val="22"/>
          <w:szCs w:val="22"/>
        </w:rPr>
        <w:t>úklid a likvidace oškrabaného materiálu</w:t>
      </w:r>
    </w:p>
    <w:p w14:paraId="4D54C0C2" w14:textId="77777777" w:rsidR="00AD6227" w:rsidRPr="00CE54B7" w:rsidRDefault="00AD6227" w:rsidP="00AD6227">
      <w:pPr>
        <w:pStyle w:val="Odstavecseseznamem"/>
        <w:ind w:left="1512"/>
        <w:jc w:val="both"/>
        <w:rPr>
          <w:rFonts w:asciiTheme="minorHAnsi" w:hAnsiTheme="minorHAnsi" w:cstheme="minorHAnsi"/>
          <w:sz w:val="22"/>
          <w:szCs w:val="22"/>
        </w:rPr>
      </w:pPr>
    </w:p>
    <w:p w14:paraId="4773C0C5" w14:textId="77777777" w:rsidR="00AD6227" w:rsidRPr="00CE54B7" w:rsidRDefault="00AD6227" w:rsidP="00447DC0">
      <w:pPr>
        <w:contextualSpacing/>
        <w:rPr>
          <w:rFonts w:asciiTheme="minorHAnsi" w:hAnsiTheme="minorHAnsi" w:cstheme="minorHAnsi"/>
          <w:sz w:val="22"/>
          <w:szCs w:val="22"/>
        </w:rPr>
      </w:pPr>
      <w:r w:rsidRPr="00CE54B7">
        <w:rPr>
          <w:rFonts w:asciiTheme="minorHAnsi" w:hAnsiTheme="minorHAnsi" w:cstheme="minorHAnsi"/>
          <w:b/>
          <w:sz w:val="22"/>
          <w:szCs w:val="22"/>
        </w:rPr>
        <w:t>Vyrovnání (vyhlazení) podkladu (pol. 2.)</w:t>
      </w:r>
    </w:p>
    <w:p w14:paraId="3EB72DCB" w14:textId="77777777" w:rsidR="00AD6227" w:rsidRPr="00CE54B7" w:rsidRDefault="00AD6227" w:rsidP="008245A1">
      <w:pPr>
        <w:pStyle w:val="Odstavecseseznamem"/>
        <w:numPr>
          <w:ilvl w:val="0"/>
          <w:numId w:val="18"/>
        </w:numPr>
        <w:autoSpaceDE w:val="0"/>
        <w:contextualSpacing/>
        <w:rPr>
          <w:rFonts w:asciiTheme="minorHAnsi" w:hAnsiTheme="minorHAnsi" w:cstheme="minorHAnsi"/>
          <w:sz w:val="22"/>
          <w:szCs w:val="22"/>
        </w:rPr>
      </w:pPr>
      <w:r w:rsidRPr="00CE54B7">
        <w:rPr>
          <w:rFonts w:asciiTheme="minorHAnsi" w:hAnsiTheme="minorHAnsi" w:cstheme="minorHAnsi"/>
          <w:sz w:val="22"/>
          <w:szCs w:val="22"/>
        </w:rPr>
        <w:t>vyrovnání lokálních nerovností</w:t>
      </w:r>
    </w:p>
    <w:p w14:paraId="146491A0" w14:textId="77777777" w:rsidR="00AD6227" w:rsidRPr="00CE54B7" w:rsidRDefault="00AD6227" w:rsidP="008245A1">
      <w:pPr>
        <w:pStyle w:val="Odstavecseseznamem"/>
        <w:numPr>
          <w:ilvl w:val="0"/>
          <w:numId w:val="14"/>
        </w:numPr>
        <w:autoSpaceDE w:val="0"/>
        <w:ind w:left="709" w:hanging="283"/>
        <w:contextualSpacing/>
        <w:rPr>
          <w:rFonts w:asciiTheme="minorHAnsi" w:hAnsiTheme="minorHAnsi" w:cstheme="minorHAnsi"/>
          <w:sz w:val="22"/>
          <w:szCs w:val="22"/>
        </w:rPr>
      </w:pPr>
      <w:r w:rsidRPr="00CE54B7">
        <w:rPr>
          <w:rFonts w:asciiTheme="minorHAnsi" w:hAnsiTheme="minorHAnsi" w:cstheme="minorHAnsi"/>
          <w:sz w:val="22"/>
          <w:szCs w:val="22"/>
        </w:rPr>
        <w:t>vyrovnání míst po broušení starých nátěrů, maleb nebo v místě lokálních děr po hmoždinkách, apod.</w:t>
      </w:r>
    </w:p>
    <w:p w14:paraId="71336889" w14:textId="77777777" w:rsidR="00AD6227" w:rsidRPr="00CE54B7" w:rsidRDefault="00AD6227" w:rsidP="00AD6227">
      <w:pPr>
        <w:pStyle w:val="Odstavecseseznamem"/>
        <w:rPr>
          <w:rFonts w:asciiTheme="minorHAnsi" w:hAnsiTheme="minorHAnsi" w:cstheme="minorHAnsi"/>
          <w:sz w:val="22"/>
          <w:szCs w:val="22"/>
        </w:rPr>
      </w:pPr>
    </w:p>
    <w:p w14:paraId="5C3E3F90" w14:textId="77777777" w:rsidR="00AD6227" w:rsidRPr="00CE54B7" w:rsidRDefault="00AD6227" w:rsidP="00447DC0">
      <w:pPr>
        <w:contextualSpacing/>
        <w:rPr>
          <w:rFonts w:asciiTheme="minorHAnsi" w:hAnsiTheme="minorHAnsi" w:cstheme="minorHAnsi"/>
          <w:sz w:val="22"/>
          <w:szCs w:val="22"/>
        </w:rPr>
      </w:pPr>
      <w:r w:rsidRPr="00CE54B7">
        <w:rPr>
          <w:rFonts w:asciiTheme="minorHAnsi" w:hAnsiTheme="minorHAnsi" w:cstheme="minorHAnsi"/>
          <w:b/>
          <w:sz w:val="22"/>
          <w:szCs w:val="22"/>
        </w:rPr>
        <w:t xml:space="preserve">Izolování </w:t>
      </w:r>
      <w:proofErr w:type="spellStart"/>
      <w:r w:rsidRPr="00CE54B7">
        <w:rPr>
          <w:rFonts w:asciiTheme="minorHAnsi" w:hAnsiTheme="minorHAnsi" w:cstheme="minorHAnsi"/>
          <w:b/>
          <w:sz w:val="22"/>
          <w:szCs w:val="22"/>
        </w:rPr>
        <w:t>proteklin</w:t>
      </w:r>
      <w:proofErr w:type="spellEnd"/>
      <w:r w:rsidRPr="00CE54B7">
        <w:rPr>
          <w:rFonts w:asciiTheme="minorHAnsi" w:hAnsiTheme="minorHAnsi" w:cstheme="minorHAnsi"/>
          <w:b/>
          <w:sz w:val="22"/>
          <w:szCs w:val="22"/>
        </w:rPr>
        <w:t xml:space="preserve"> (pol. 3.)</w:t>
      </w:r>
    </w:p>
    <w:p w14:paraId="5B195173" w14:textId="77777777" w:rsidR="00AD6227" w:rsidRPr="00CE54B7" w:rsidRDefault="00AD6227" w:rsidP="008245A1">
      <w:pPr>
        <w:pStyle w:val="Odstavecseseznamem"/>
        <w:numPr>
          <w:ilvl w:val="0"/>
          <w:numId w:val="16"/>
        </w:numPr>
        <w:autoSpaceDE w:val="0"/>
        <w:contextualSpacing/>
        <w:rPr>
          <w:rFonts w:asciiTheme="minorHAnsi" w:hAnsiTheme="minorHAnsi" w:cstheme="minorHAnsi"/>
          <w:sz w:val="22"/>
          <w:szCs w:val="22"/>
        </w:rPr>
      </w:pPr>
      <w:r w:rsidRPr="00CE54B7">
        <w:rPr>
          <w:rFonts w:asciiTheme="minorHAnsi" w:hAnsiTheme="minorHAnsi" w:cstheme="minorHAnsi"/>
          <w:sz w:val="22"/>
          <w:szCs w:val="22"/>
        </w:rPr>
        <w:t>úprava (izolování) nevzhledných lokálních skvrn vzniklých po zatečení</w:t>
      </w:r>
    </w:p>
    <w:p w14:paraId="75569652" w14:textId="77777777" w:rsidR="00AD6227" w:rsidRPr="00CE54B7" w:rsidRDefault="00AD6227" w:rsidP="00AD6227">
      <w:pPr>
        <w:pStyle w:val="Odstavecseseznamem"/>
        <w:rPr>
          <w:rFonts w:asciiTheme="minorHAnsi" w:hAnsiTheme="minorHAnsi" w:cstheme="minorHAnsi"/>
          <w:sz w:val="22"/>
          <w:szCs w:val="22"/>
        </w:rPr>
      </w:pPr>
    </w:p>
    <w:p w14:paraId="15D1B70F" w14:textId="77777777" w:rsidR="00AD6227" w:rsidRPr="00CE54B7" w:rsidRDefault="00AD6227" w:rsidP="00447DC0">
      <w:pPr>
        <w:contextualSpacing/>
        <w:rPr>
          <w:rFonts w:asciiTheme="minorHAnsi" w:hAnsiTheme="minorHAnsi" w:cstheme="minorHAnsi"/>
          <w:sz w:val="22"/>
          <w:szCs w:val="22"/>
        </w:rPr>
      </w:pPr>
      <w:r w:rsidRPr="00CE54B7">
        <w:rPr>
          <w:rFonts w:asciiTheme="minorHAnsi" w:hAnsiTheme="minorHAnsi" w:cstheme="minorHAnsi"/>
          <w:b/>
          <w:sz w:val="22"/>
          <w:szCs w:val="22"/>
        </w:rPr>
        <w:t>Penetrování podkladu (pol. 4.)</w:t>
      </w:r>
    </w:p>
    <w:p w14:paraId="29688A40" w14:textId="77777777" w:rsidR="00AD6227" w:rsidRPr="00CE54B7" w:rsidRDefault="00AD6227" w:rsidP="008245A1">
      <w:pPr>
        <w:pStyle w:val="Odstavecseseznamem"/>
        <w:numPr>
          <w:ilvl w:val="0"/>
          <w:numId w:val="16"/>
        </w:numPr>
        <w:autoSpaceDE w:val="0"/>
        <w:contextualSpacing/>
        <w:rPr>
          <w:rFonts w:asciiTheme="minorHAnsi" w:hAnsiTheme="minorHAnsi" w:cstheme="minorHAnsi"/>
          <w:b/>
          <w:sz w:val="22"/>
          <w:szCs w:val="22"/>
        </w:rPr>
      </w:pPr>
      <w:r w:rsidRPr="00CE54B7">
        <w:rPr>
          <w:rFonts w:asciiTheme="minorHAnsi" w:hAnsiTheme="minorHAnsi" w:cstheme="minorHAnsi"/>
          <w:sz w:val="22"/>
          <w:szCs w:val="22"/>
        </w:rPr>
        <w:t>sjednocení nasákavosti a soudržnosti podkladních vrstev plochy pod nátěr nebo malbu</w:t>
      </w:r>
    </w:p>
    <w:p w14:paraId="2A8C7DE3" w14:textId="77777777" w:rsidR="00AD6227" w:rsidRPr="00CE54B7" w:rsidRDefault="00AD6227" w:rsidP="00AD6227">
      <w:pPr>
        <w:pStyle w:val="Odstavecseseznamem"/>
        <w:ind w:left="360"/>
        <w:rPr>
          <w:rFonts w:asciiTheme="minorHAnsi" w:hAnsiTheme="minorHAnsi" w:cstheme="minorHAnsi"/>
          <w:b/>
          <w:sz w:val="22"/>
          <w:szCs w:val="22"/>
        </w:rPr>
      </w:pPr>
    </w:p>
    <w:p w14:paraId="6AC62FA0" w14:textId="4EB273DB" w:rsidR="00AD6227" w:rsidRPr="00CE54B7" w:rsidRDefault="00AD6227" w:rsidP="00447DC0">
      <w:pPr>
        <w:contextualSpacing/>
        <w:rPr>
          <w:rFonts w:asciiTheme="minorHAnsi" w:hAnsiTheme="minorHAnsi" w:cstheme="minorHAnsi"/>
          <w:b/>
          <w:sz w:val="22"/>
          <w:szCs w:val="22"/>
        </w:rPr>
      </w:pPr>
      <w:r w:rsidRPr="00CE54B7">
        <w:rPr>
          <w:rFonts w:asciiTheme="minorHAnsi" w:hAnsiTheme="minorHAnsi" w:cstheme="minorHAnsi"/>
          <w:b/>
          <w:sz w:val="22"/>
          <w:szCs w:val="22"/>
        </w:rPr>
        <w:t>Malby otěruvzdorné</w:t>
      </w:r>
      <w:r w:rsidR="00106F74" w:rsidRPr="00CE54B7">
        <w:rPr>
          <w:rFonts w:asciiTheme="minorHAnsi" w:hAnsiTheme="minorHAnsi" w:cstheme="minorHAnsi"/>
          <w:b/>
          <w:sz w:val="22"/>
          <w:szCs w:val="22"/>
        </w:rPr>
        <w:t xml:space="preserve">, malby antibakteriální </w:t>
      </w:r>
      <w:r w:rsidRPr="00CE54B7">
        <w:rPr>
          <w:rFonts w:asciiTheme="minorHAnsi" w:hAnsiTheme="minorHAnsi" w:cstheme="minorHAnsi"/>
          <w:b/>
          <w:sz w:val="22"/>
          <w:szCs w:val="22"/>
        </w:rPr>
        <w:t xml:space="preserve"> (pol. 5. - </w:t>
      </w:r>
      <w:r w:rsidR="00106F74" w:rsidRPr="00CE54B7">
        <w:rPr>
          <w:rFonts w:asciiTheme="minorHAnsi" w:hAnsiTheme="minorHAnsi" w:cstheme="minorHAnsi"/>
          <w:b/>
          <w:sz w:val="22"/>
          <w:szCs w:val="22"/>
        </w:rPr>
        <w:t>7</w:t>
      </w:r>
      <w:r w:rsidRPr="00CE54B7">
        <w:rPr>
          <w:rFonts w:asciiTheme="minorHAnsi" w:hAnsiTheme="minorHAnsi" w:cstheme="minorHAnsi"/>
          <w:b/>
          <w:sz w:val="22"/>
          <w:szCs w:val="22"/>
        </w:rPr>
        <w:t>.):</w:t>
      </w:r>
    </w:p>
    <w:p w14:paraId="286E69D1" w14:textId="77777777" w:rsidR="00AD6227" w:rsidRPr="00CE54B7" w:rsidRDefault="00AD6227" w:rsidP="008245A1">
      <w:pPr>
        <w:pStyle w:val="Odstavecseseznamem"/>
        <w:numPr>
          <w:ilvl w:val="0"/>
          <w:numId w:val="15"/>
        </w:numPr>
        <w:contextualSpacing/>
        <w:jc w:val="both"/>
        <w:rPr>
          <w:rFonts w:asciiTheme="minorHAnsi" w:hAnsiTheme="minorHAnsi" w:cstheme="minorHAnsi"/>
          <w:sz w:val="22"/>
          <w:szCs w:val="22"/>
        </w:rPr>
      </w:pPr>
      <w:r w:rsidRPr="00CE54B7">
        <w:rPr>
          <w:rFonts w:asciiTheme="minorHAnsi" w:hAnsiTheme="minorHAnsi" w:cstheme="minorHAnsi"/>
          <w:sz w:val="22"/>
          <w:szCs w:val="22"/>
        </w:rPr>
        <w:t>čištění stěn a stropů (odstranění špíny, pavučin, skvrn po zatečení, kreseb, biologického materiálu z povrchu stěn, stropů, případné mastnoty omytím mýdlovým roztokem),</w:t>
      </w:r>
    </w:p>
    <w:p w14:paraId="2EDE4FCB" w14:textId="77777777" w:rsidR="00AD6227" w:rsidRPr="00CE54B7" w:rsidRDefault="00AD6227" w:rsidP="008245A1">
      <w:pPr>
        <w:pStyle w:val="Odstavecseseznamem"/>
        <w:numPr>
          <w:ilvl w:val="0"/>
          <w:numId w:val="15"/>
        </w:numPr>
        <w:contextualSpacing/>
        <w:jc w:val="both"/>
        <w:rPr>
          <w:rFonts w:asciiTheme="minorHAnsi" w:hAnsiTheme="minorHAnsi" w:cstheme="minorHAnsi"/>
          <w:sz w:val="22"/>
          <w:szCs w:val="22"/>
        </w:rPr>
      </w:pPr>
      <w:r w:rsidRPr="00CE54B7">
        <w:rPr>
          <w:rFonts w:asciiTheme="minorHAnsi" w:hAnsiTheme="minorHAnsi" w:cstheme="minorHAnsi"/>
          <w:sz w:val="22"/>
          <w:szCs w:val="22"/>
        </w:rPr>
        <w:t>odstranění plísní kombinací chemického a mechanického způsobu,</w:t>
      </w:r>
    </w:p>
    <w:p w14:paraId="21A7E28F" w14:textId="77777777" w:rsidR="00AD6227" w:rsidRPr="00CE54B7" w:rsidRDefault="00AD6227" w:rsidP="008245A1">
      <w:pPr>
        <w:pStyle w:val="Odstavecseseznamem"/>
        <w:numPr>
          <w:ilvl w:val="0"/>
          <w:numId w:val="15"/>
        </w:numPr>
        <w:contextualSpacing/>
        <w:jc w:val="both"/>
        <w:rPr>
          <w:rFonts w:asciiTheme="minorHAnsi" w:hAnsiTheme="minorHAnsi" w:cstheme="minorHAnsi"/>
          <w:sz w:val="22"/>
          <w:szCs w:val="22"/>
        </w:rPr>
      </w:pPr>
      <w:r w:rsidRPr="00CE54B7">
        <w:rPr>
          <w:rFonts w:asciiTheme="minorHAnsi" w:hAnsiTheme="minorHAnsi" w:cstheme="minorHAnsi"/>
          <w:sz w:val="22"/>
          <w:szCs w:val="22"/>
        </w:rPr>
        <w:t>lokálního vyspravení a vyrovnání podkladu (drobné trhliny, otvory po hřebících, skobách, zatlučení nebo vytažení hmoždinek) vhodným stěrkovým materiálem dle specifikace technického listu výrobce použité barvy</w:t>
      </w:r>
    </w:p>
    <w:p w14:paraId="40AB4A30" w14:textId="23F986E6" w:rsidR="00AD6227" w:rsidRPr="00CE54B7" w:rsidRDefault="00AD6227" w:rsidP="008245A1">
      <w:pPr>
        <w:pStyle w:val="Odstavecseseznamem"/>
        <w:numPr>
          <w:ilvl w:val="0"/>
          <w:numId w:val="15"/>
        </w:numPr>
        <w:contextualSpacing/>
        <w:jc w:val="both"/>
        <w:rPr>
          <w:rFonts w:asciiTheme="minorHAnsi" w:hAnsiTheme="minorHAnsi" w:cstheme="minorHAnsi"/>
          <w:sz w:val="22"/>
          <w:szCs w:val="22"/>
        </w:rPr>
      </w:pPr>
      <w:r w:rsidRPr="00CE54B7">
        <w:rPr>
          <w:rFonts w:asciiTheme="minorHAnsi" w:hAnsiTheme="minorHAnsi" w:cstheme="minorHAnsi"/>
          <w:sz w:val="22"/>
          <w:szCs w:val="22"/>
        </w:rPr>
        <w:t xml:space="preserve">olepování vnitřních ploch, které nemají být opatřeny malbou, </w:t>
      </w:r>
      <w:r w:rsidR="007E5C2F" w:rsidRPr="00CE54B7">
        <w:rPr>
          <w:rFonts w:asciiTheme="minorHAnsi" w:hAnsiTheme="minorHAnsi" w:cstheme="minorHAnsi"/>
          <w:sz w:val="22"/>
          <w:szCs w:val="22"/>
        </w:rPr>
        <w:t xml:space="preserve">nátěrem </w:t>
      </w:r>
      <w:r w:rsidRPr="00CE54B7">
        <w:rPr>
          <w:rFonts w:asciiTheme="minorHAnsi" w:hAnsiTheme="minorHAnsi" w:cstheme="minorHAnsi"/>
          <w:sz w:val="22"/>
          <w:szCs w:val="22"/>
        </w:rPr>
        <w:t>nebo omalování štětcem</w:t>
      </w:r>
    </w:p>
    <w:p w14:paraId="0649DCCC" w14:textId="227671EF" w:rsidR="00AD6227" w:rsidRPr="00CE54B7" w:rsidRDefault="00AD6227" w:rsidP="008245A1">
      <w:pPr>
        <w:pStyle w:val="Odstavecseseznamem"/>
        <w:numPr>
          <w:ilvl w:val="0"/>
          <w:numId w:val="15"/>
        </w:numPr>
        <w:contextualSpacing/>
        <w:jc w:val="both"/>
        <w:rPr>
          <w:rFonts w:asciiTheme="minorHAnsi" w:hAnsiTheme="minorHAnsi" w:cstheme="minorHAnsi"/>
          <w:sz w:val="22"/>
          <w:szCs w:val="22"/>
        </w:rPr>
      </w:pPr>
      <w:r w:rsidRPr="00CE54B7">
        <w:rPr>
          <w:rFonts w:asciiTheme="minorHAnsi" w:hAnsiTheme="minorHAnsi" w:cstheme="minorHAnsi"/>
          <w:sz w:val="22"/>
          <w:szCs w:val="22"/>
        </w:rPr>
        <w:t>zakrytí nemalovaných ploch (foliemi, netkanou textili</w:t>
      </w:r>
      <w:r w:rsidR="00106F74" w:rsidRPr="00CE54B7">
        <w:rPr>
          <w:rFonts w:asciiTheme="minorHAnsi" w:hAnsiTheme="minorHAnsi" w:cstheme="minorHAnsi"/>
          <w:sz w:val="22"/>
          <w:szCs w:val="22"/>
        </w:rPr>
        <w:t>í</w:t>
      </w:r>
      <w:r w:rsidRPr="00CE54B7">
        <w:rPr>
          <w:rFonts w:asciiTheme="minorHAnsi" w:hAnsiTheme="minorHAnsi" w:cstheme="minorHAnsi"/>
          <w:sz w:val="22"/>
          <w:szCs w:val="22"/>
        </w:rPr>
        <w:t>, kartonem) - nábytku, podlah, obkladů a ostatního vybavení malovaného prostoru,</w:t>
      </w:r>
    </w:p>
    <w:p w14:paraId="5AA82AEA" w14:textId="20B5BF2C" w:rsidR="00AD6227" w:rsidRPr="00CE54B7" w:rsidRDefault="00AD6227" w:rsidP="008245A1">
      <w:pPr>
        <w:pStyle w:val="Odstavecseseznamem"/>
        <w:numPr>
          <w:ilvl w:val="0"/>
          <w:numId w:val="15"/>
        </w:numPr>
        <w:contextualSpacing/>
        <w:jc w:val="both"/>
        <w:rPr>
          <w:rFonts w:asciiTheme="minorHAnsi" w:hAnsiTheme="minorHAnsi" w:cstheme="minorHAnsi"/>
          <w:sz w:val="22"/>
          <w:szCs w:val="22"/>
        </w:rPr>
      </w:pPr>
      <w:r w:rsidRPr="00CE54B7">
        <w:rPr>
          <w:rFonts w:asciiTheme="minorHAnsi" w:hAnsiTheme="minorHAnsi" w:cstheme="minorHAnsi"/>
          <w:sz w:val="22"/>
          <w:szCs w:val="22"/>
        </w:rPr>
        <w:t>čištění vnitřních ploch – hrubý úklid po malbě a likvidace odpadu (použitý materiál, zbytky oškrábané malby), použitý materiál (barvy, sádru apod.),</w:t>
      </w:r>
    </w:p>
    <w:p w14:paraId="008344AE" w14:textId="77777777" w:rsidR="00AD6227" w:rsidRPr="00CE54B7" w:rsidRDefault="00AD6227" w:rsidP="008245A1">
      <w:pPr>
        <w:pStyle w:val="Odstavecseseznamem"/>
        <w:numPr>
          <w:ilvl w:val="0"/>
          <w:numId w:val="15"/>
        </w:numPr>
        <w:contextualSpacing/>
        <w:jc w:val="both"/>
        <w:rPr>
          <w:rFonts w:asciiTheme="minorHAnsi" w:hAnsiTheme="minorHAnsi" w:cstheme="minorHAnsi"/>
          <w:sz w:val="22"/>
          <w:szCs w:val="22"/>
        </w:rPr>
      </w:pPr>
      <w:r w:rsidRPr="00CE54B7">
        <w:rPr>
          <w:rFonts w:asciiTheme="minorHAnsi" w:hAnsiTheme="minorHAnsi" w:cstheme="minorHAnsi"/>
          <w:sz w:val="22"/>
          <w:szCs w:val="22"/>
        </w:rPr>
        <w:t>případné náklady na opakování malířských prací až do dosažení objednatelem požadované kvality</w:t>
      </w:r>
    </w:p>
    <w:p w14:paraId="46EE6961" w14:textId="77777777" w:rsidR="00AD6227" w:rsidRPr="00CE54B7" w:rsidRDefault="00AD6227" w:rsidP="008245A1">
      <w:pPr>
        <w:pStyle w:val="Odstavecseseznamem"/>
        <w:numPr>
          <w:ilvl w:val="0"/>
          <w:numId w:val="15"/>
        </w:numPr>
        <w:contextualSpacing/>
        <w:jc w:val="both"/>
        <w:rPr>
          <w:rFonts w:asciiTheme="minorHAnsi" w:hAnsiTheme="minorHAnsi" w:cstheme="minorHAnsi"/>
          <w:sz w:val="22"/>
          <w:szCs w:val="22"/>
        </w:rPr>
      </w:pPr>
      <w:r w:rsidRPr="00CE54B7">
        <w:rPr>
          <w:rFonts w:asciiTheme="minorHAnsi" w:hAnsiTheme="minorHAnsi" w:cstheme="minorHAnsi"/>
          <w:sz w:val="22"/>
          <w:szCs w:val="22"/>
        </w:rPr>
        <w:t>dopravu do místa plnění.</w:t>
      </w:r>
    </w:p>
    <w:bookmarkEnd w:id="0"/>
    <w:p w14:paraId="434D817C" w14:textId="6AC25CDD" w:rsidR="00AD6227" w:rsidRDefault="00AD6227" w:rsidP="00AD6227">
      <w:pPr>
        <w:pStyle w:val="Odstavecseseznamem"/>
        <w:rPr>
          <w:rFonts w:asciiTheme="minorHAnsi" w:hAnsiTheme="minorHAnsi" w:cstheme="minorHAnsi"/>
          <w:sz w:val="22"/>
          <w:szCs w:val="22"/>
        </w:rPr>
      </w:pPr>
    </w:p>
    <w:p w14:paraId="3D7187DE" w14:textId="77777777" w:rsidR="00CE54B7" w:rsidRPr="00CE54B7" w:rsidRDefault="00CE54B7" w:rsidP="00AD6227">
      <w:pPr>
        <w:pStyle w:val="Odstavecseseznamem"/>
        <w:rPr>
          <w:rFonts w:asciiTheme="minorHAnsi" w:hAnsiTheme="minorHAnsi" w:cstheme="minorHAnsi"/>
          <w:sz w:val="22"/>
          <w:szCs w:val="22"/>
        </w:rPr>
      </w:pPr>
    </w:p>
    <w:p w14:paraId="04C5A543" w14:textId="77777777" w:rsidR="00AD6227" w:rsidRPr="00CE54B7" w:rsidRDefault="00AD6227" w:rsidP="00447DC0">
      <w:pPr>
        <w:contextualSpacing/>
        <w:rPr>
          <w:rFonts w:asciiTheme="minorHAnsi" w:hAnsiTheme="minorHAnsi" w:cstheme="minorHAnsi"/>
          <w:b/>
          <w:sz w:val="22"/>
          <w:szCs w:val="22"/>
          <w:u w:val="single"/>
        </w:rPr>
      </w:pPr>
      <w:bookmarkStart w:id="1" w:name="_Hlk10540299"/>
      <w:r w:rsidRPr="00CE54B7">
        <w:rPr>
          <w:rFonts w:asciiTheme="minorHAnsi" w:hAnsiTheme="minorHAnsi" w:cstheme="minorHAnsi"/>
          <w:b/>
          <w:sz w:val="22"/>
          <w:szCs w:val="22"/>
          <w:u w:val="single"/>
        </w:rPr>
        <w:t xml:space="preserve">Požadavky na použitý materiál pro jednotlivé druhy použití </w:t>
      </w:r>
    </w:p>
    <w:p w14:paraId="16A0C7A8" w14:textId="77777777" w:rsidR="00AD6227" w:rsidRPr="00CE54B7" w:rsidRDefault="00AD6227" w:rsidP="00447DC0">
      <w:pPr>
        <w:contextualSpacing/>
        <w:rPr>
          <w:rFonts w:asciiTheme="minorHAnsi" w:hAnsiTheme="minorHAnsi" w:cstheme="minorHAnsi"/>
          <w:sz w:val="22"/>
          <w:szCs w:val="22"/>
        </w:rPr>
      </w:pPr>
      <w:r w:rsidRPr="00CE54B7">
        <w:rPr>
          <w:rFonts w:asciiTheme="minorHAnsi" w:hAnsiTheme="minorHAnsi" w:cstheme="minorHAnsi"/>
          <w:b/>
          <w:sz w:val="22"/>
          <w:szCs w:val="22"/>
        </w:rPr>
        <w:t>Výmalba</w:t>
      </w:r>
      <w:r w:rsidRPr="00CE54B7">
        <w:rPr>
          <w:rFonts w:asciiTheme="minorHAnsi" w:hAnsiTheme="minorHAnsi" w:cstheme="minorHAnsi"/>
          <w:b/>
          <w:iCs/>
          <w:sz w:val="22"/>
          <w:szCs w:val="22"/>
        </w:rPr>
        <w:t xml:space="preserve"> bílá: </w:t>
      </w:r>
    </w:p>
    <w:p w14:paraId="311843B6" w14:textId="77777777" w:rsidR="00AD6227" w:rsidRPr="00CE54B7" w:rsidRDefault="00AD6227" w:rsidP="008245A1">
      <w:pPr>
        <w:pStyle w:val="Odstavecseseznamem"/>
        <w:numPr>
          <w:ilvl w:val="0"/>
          <w:numId w:val="14"/>
        </w:numPr>
        <w:autoSpaceDE w:val="0"/>
        <w:ind w:left="1152" w:hanging="585"/>
        <w:contextualSpacing/>
        <w:rPr>
          <w:rFonts w:asciiTheme="minorHAnsi" w:hAnsiTheme="minorHAnsi" w:cstheme="minorHAnsi"/>
          <w:sz w:val="22"/>
          <w:szCs w:val="22"/>
        </w:rPr>
      </w:pPr>
      <w:r w:rsidRPr="00CE54B7">
        <w:rPr>
          <w:rFonts w:asciiTheme="minorHAnsi" w:hAnsiTheme="minorHAnsi" w:cstheme="minorHAnsi"/>
          <w:sz w:val="22"/>
          <w:szCs w:val="22"/>
        </w:rPr>
        <w:t xml:space="preserve">vysoká bělost, vysoký mat, </w:t>
      </w:r>
    </w:p>
    <w:p w14:paraId="0AEA6221" w14:textId="77777777" w:rsidR="00AD6227" w:rsidRPr="00CE54B7" w:rsidRDefault="00AD6227" w:rsidP="008245A1">
      <w:pPr>
        <w:pStyle w:val="Odstavecseseznamem"/>
        <w:numPr>
          <w:ilvl w:val="0"/>
          <w:numId w:val="14"/>
        </w:numPr>
        <w:autoSpaceDE w:val="0"/>
        <w:ind w:left="1152" w:hanging="585"/>
        <w:contextualSpacing/>
        <w:rPr>
          <w:rFonts w:asciiTheme="minorHAnsi" w:hAnsiTheme="minorHAnsi" w:cstheme="minorHAnsi"/>
          <w:sz w:val="22"/>
          <w:szCs w:val="22"/>
        </w:rPr>
      </w:pPr>
      <w:r w:rsidRPr="00CE54B7">
        <w:rPr>
          <w:rFonts w:asciiTheme="minorHAnsi" w:hAnsiTheme="minorHAnsi" w:cstheme="minorHAnsi"/>
          <w:sz w:val="22"/>
          <w:szCs w:val="22"/>
        </w:rPr>
        <w:t xml:space="preserve">vysoká otěruvzdornost, </w:t>
      </w:r>
    </w:p>
    <w:p w14:paraId="5CC34AA0" w14:textId="77777777" w:rsidR="00AD6227" w:rsidRPr="00CE54B7" w:rsidRDefault="00AD6227" w:rsidP="008245A1">
      <w:pPr>
        <w:pStyle w:val="Odstavecseseznamem"/>
        <w:numPr>
          <w:ilvl w:val="0"/>
          <w:numId w:val="14"/>
        </w:numPr>
        <w:autoSpaceDE w:val="0"/>
        <w:ind w:left="1152" w:hanging="585"/>
        <w:contextualSpacing/>
        <w:rPr>
          <w:rFonts w:asciiTheme="minorHAnsi" w:hAnsiTheme="minorHAnsi" w:cstheme="minorHAnsi"/>
          <w:sz w:val="22"/>
          <w:szCs w:val="22"/>
        </w:rPr>
      </w:pPr>
      <w:r w:rsidRPr="00CE54B7">
        <w:rPr>
          <w:rFonts w:asciiTheme="minorHAnsi" w:hAnsiTheme="minorHAnsi" w:cstheme="minorHAnsi"/>
          <w:sz w:val="22"/>
          <w:szCs w:val="22"/>
        </w:rPr>
        <w:lastRenderedPageBreak/>
        <w:t xml:space="preserve">vysoká kryvost </w:t>
      </w:r>
    </w:p>
    <w:p w14:paraId="7E121F22" w14:textId="77777777" w:rsidR="00AD6227" w:rsidRPr="00CE54B7" w:rsidRDefault="00AD6227" w:rsidP="00AD6227">
      <w:pPr>
        <w:rPr>
          <w:rFonts w:asciiTheme="minorHAnsi" w:hAnsiTheme="minorHAnsi" w:cstheme="minorHAnsi"/>
          <w:sz w:val="22"/>
          <w:szCs w:val="22"/>
        </w:rPr>
      </w:pPr>
    </w:p>
    <w:p w14:paraId="184159D5" w14:textId="1B55F237" w:rsidR="00AD6227" w:rsidRPr="00CE54B7" w:rsidRDefault="00AD6227" w:rsidP="00447DC0">
      <w:pPr>
        <w:contextualSpacing/>
        <w:rPr>
          <w:rFonts w:asciiTheme="minorHAnsi" w:hAnsiTheme="minorHAnsi" w:cstheme="minorHAnsi"/>
          <w:sz w:val="22"/>
          <w:szCs w:val="22"/>
        </w:rPr>
      </w:pPr>
      <w:r w:rsidRPr="00CE54B7">
        <w:rPr>
          <w:rFonts w:asciiTheme="minorHAnsi" w:hAnsiTheme="minorHAnsi" w:cstheme="minorHAnsi"/>
          <w:b/>
          <w:iCs/>
          <w:sz w:val="22"/>
          <w:szCs w:val="22"/>
        </w:rPr>
        <w:t xml:space="preserve">Výmalba </w:t>
      </w:r>
      <w:r w:rsidR="000A2332">
        <w:rPr>
          <w:rFonts w:asciiTheme="minorHAnsi" w:hAnsiTheme="minorHAnsi" w:cstheme="minorHAnsi"/>
          <w:b/>
          <w:iCs/>
          <w:sz w:val="22"/>
          <w:szCs w:val="22"/>
        </w:rPr>
        <w:t>tónovanými</w:t>
      </w:r>
      <w:r w:rsidRPr="00CE54B7">
        <w:rPr>
          <w:rFonts w:asciiTheme="minorHAnsi" w:hAnsiTheme="minorHAnsi" w:cstheme="minorHAnsi"/>
          <w:b/>
          <w:iCs/>
          <w:sz w:val="22"/>
          <w:szCs w:val="22"/>
        </w:rPr>
        <w:t xml:space="preserve"> barvami</w:t>
      </w:r>
    </w:p>
    <w:p w14:paraId="1E200B3C" w14:textId="77777777" w:rsidR="00AD6227" w:rsidRPr="00CE54B7" w:rsidRDefault="00AD6227" w:rsidP="008245A1">
      <w:pPr>
        <w:pStyle w:val="Odstavecseseznamem"/>
        <w:numPr>
          <w:ilvl w:val="0"/>
          <w:numId w:val="14"/>
        </w:numPr>
        <w:autoSpaceDE w:val="0"/>
        <w:ind w:left="1152" w:hanging="585"/>
        <w:contextualSpacing/>
        <w:rPr>
          <w:rFonts w:asciiTheme="minorHAnsi" w:hAnsiTheme="minorHAnsi" w:cstheme="minorHAnsi"/>
          <w:sz w:val="22"/>
          <w:szCs w:val="22"/>
        </w:rPr>
      </w:pPr>
      <w:r w:rsidRPr="00CE54B7">
        <w:rPr>
          <w:rFonts w:asciiTheme="minorHAnsi" w:hAnsiTheme="minorHAnsi" w:cstheme="minorHAnsi"/>
          <w:sz w:val="22"/>
          <w:szCs w:val="22"/>
        </w:rPr>
        <w:t xml:space="preserve">matná, </w:t>
      </w:r>
    </w:p>
    <w:p w14:paraId="4E5BC1E1" w14:textId="77777777" w:rsidR="00AD6227" w:rsidRPr="00CE54B7" w:rsidRDefault="00AD6227" w:rsidP="008245A1">
      <w:pPr>
        <w:pStyle w:val="Odstavecseseznamem"/>
        <w:numPr>
          <w:ilvl w:val="0"/>
          <w:numId w:val="14"/>
        </w:numPr>
        <w:autoSpaceDE w:val="0"/>
        <w:ind w:left="1152" w:hanging="585"/>
        <w:contextualSpacing/>
        <w:rPr>
          <w:rFonts w:asciiTheme="minorHAnsi" w:hAnsiTheme="minorHAnsi" w:cstheme="minorHAnsi"/>
          <w:sz w:val="22"/>
          <w:szCs w:val="22"/>
        </w:rPr>
      </w:pPr>
      <w:r w:rsidRPr="00CE54B7">
        <w:rPr>
          <w:rFonts w:asciiTheme="minorHAnsi" w:hAnsiTheme="minorHAnsi" w:cstheme="minorHAnsi"/>
          <w:sz w:val="22"/>
          <w:szCs w:val="22"/>
        </w:rPr>
        <w:t xml:space="preserve">vysoká otěruvzdornost, barevná stálost, </w:t>
      </w:r>
    </w:p>
    <w:p w14:paraId="3129C0B6" w14:textId="77777777" w:rsidR="00AD6227" w:rsidRPr="00CE54B7" w:rsidRDefault="00AD6227" w:rsidP="008245A1">
      <w:pPr>
        <w:pStyle w:val="Odstavecseseznamem"/>
        <w:numPr>
          <w:ilvl w:val="0"/>
          <w:numId w:val="14"/>
        </w:numPr>
        <w:autoSpaceDE w:val="0"/>
        <w:ind w:left="1152" w:hanging="585"/>
        <w:contextualSpacing/>
        <w:rPr>
          <w:rFonts w:asciiTheme="minorHAnsi" w:hAnsiTheme="minorHAnsi" w:cstheme="minorHAnsi"/>
          <w:sz w:val="22"/>
          <w:szCs w:val="22"/>
        </w:rPr>
      </w:pPr>
      <w:r w:rsidRPr="00CE54B7">
        <w:rPr>
          <w:rFonts w:asciiTheme="minorHAnsi" w:hAnsiTheme="minorHAnsi" w:cstheme="minorHAnsi"/>
          <w:sz w:val="22"/>
          <w:szCs w:val="22"/>
        </w:rPr>
        <w:t xml:space="preserve">vysoká kryvost, </w:t>
      </w:r>
    </w:p>
    <w:p w14:paraId="29D2D624" w14:textId="24F2DA65" w:rsidR="00AD6227" w:rsidRPr="00CE54B7" w:rsidRDefault="00AD6227" w:rsidP="008245A1">
      <w:pPr>
        <w:pStyle w:val="Odstavecseseznamem"/>
        <w:numPr>
          <w:ilvl w:val="0"/>
          <w:numId w:val="14"/>
        </w:numPr>
        <w:autoSpaceDE w:val="0"/>
        <w:ind w:left="1152" w:hanging="585"/>
        <w:contextualSpacing/>
        <w:rPr>
          <w:rFonts w:asciiTheme="minorHAnsi" w:hAnsiTheme="minorHAnsi" w:cstheme="minorHAnsi"/>
          <w:sz w:val="22"/>
          <w:szCs w:val="22"/>
        </w:rPr>
      </w:pPr>
      <w:r w:rsidRPr="00CE54B7">
        <w:rPr>
          <w:rFonts w:asciiTheme="minorHAnsi" w:hAnsiTheme="minorHAnsi" w:cstheme="minorHAnsi"/>
          <w:sz w:val="22"/>
          <w:szCs w:val="22"/>
        </w:rPr>
        <w:t xml:space="preserve">barevné odstíny podle </w:t>
      </w:r>
      <w:r w:rsidRPr="00FC1FB3">
        <w:rPr>
          <w:rFonts w:asciiTheme="minorHAnsi" w:hAnsiTheme="minorHAnsi" w:cstheme="minorHAnsi"/>
          <w:sz w:val="22"/>
          <w:szCs w:val="22"/>
        </w:rPr>
        <w:t xml:space="preserve">výběru </w:t>
      </w:r>
      <w:r w:rsidR="007E5C2F" w:rsidRPr="00FC1FB3">
        <w:rPr>
          <w:rFonts w:asciiTheme="minorHAnsi" w:hAnsiTheme="minorHAnsi" w:cstheme="minorHAnsi"/>
          <w:sz w:val="22"/>
          <w:szCs w:val="22"/>
        </w:rPr>
        <w:t>objednatele</w:t>
      </w:r>
      <w:r w:rsidRPr="00FC1FB3">
        <w:rPr>
          <w:rFonts w:asciiTheme="minorHAnsi" w:hAnsiTheme="minorHAnsi" w:cstheme="minorHAnsi"/>
          <w:sz w:val="22"/>
          <w:szCs w:val="22"/>
        </w:rPr>
        <w:t xml:space="preserve"> z katalogu výrobce, </w:t>
      </w:r>
    </w:p>
    <w:p w14:paraId="186DFC9F" w14:textId="77777777" w:rsidR="00AD6227" w:rsidRPr="00CE54B7" w:rsidRDefault="00AD6227" w:rsidP="00AD6227">
      <w:pPr>
        <w:ind w:left="360"/>
        <w:jc w:val="both"/>
        <w:rPr>
          <w:rFonts w:asciiTheme="minorHAnsi" w:hAnsiTheme="minorHAnsi" w:cstheme="minorHAnsi"/>
          <w:sz w:val="22"/>
          <w:szCs w:val="22"/>
        </w:rPr>
      </w:pPr>
    </w:p>
    <w:p w14:paraId="2A6A8361" w14:textId="37B0E407" w:rsidR="00AD6227" w:rsidRPr="00CE54B7" w:rsidRDefault="00AD6227" w:rsidP="00447DC0">
      <w:pPr>
        <w:contextualSpacing/>
        <w:rPr>
          <w:rFonts w:asciiTheme="minorHAnsi" w:hAnsiTheme="minorHAnsi" w:cstheme="minorHAnsi"/>
          <w:sz w:val="22"/>
          <w:szCs w:val="22"/>
        </w:rPr>
      </w:pPr>
      <w:r w:rsidRPr="00CE54B7">
        <w:rPr>
          <w:rFonts w:asciiTheme="minorHAnsi" w:hAnsiTheme="minorHAnsi" w:cstheme="minorHAnsi"/>
          <w:b/>
          <w:sz w:val="22"/>
          <w:szCs w:val="22"/>
        </w:rPr>
        <w:t xml:space="preserve">Nátěry omyvatelných povrchů  </w:t>
      </w:r>
    </w:p>
    <w:p w14:paraId="533EFA14" w14:textId="77777777" w:rsidR="00AD6227" w:rsidRPr="00CE54B7" w:rsidRDefault="00AD6227" w:rsidP="008245A1">
      <w:pPr>
        <w:pStyle w:val="Odstavecseseznamem"/>
        <w:numPr>
          <w:ilvl w:val="0"/>
          <w:numId w:val="14"/>
        </w:numPr>
        <w:autoSpaceDE w:val="0"/>
        <w:ind w:left="1152" w:hanging="585"/>
        <w:contextualSpacing/>
        <w:rPr>
          <w:rFonts w:asciiTheme="minorHAnsi" w:hAnsiTheme="minorHAnsi" w:cstheme="minorHAnsi"/>
          <w:sz w:val="22"/>
          <w:szCs w:val="22"/>
        </w:rPr>
      </w:pPr>
      <w:r w:rsidRPr="00CE54B7">
        <w:rPr>
          <w:rFonts w:asciiTheme="minorHAnsi" w:hAnsiTheme="minorHAnsi" w:cstheme="minorHAnsi"/>
          <w:sz w:val="22"/>
          <w:szCs w:val="22"/>
        </w:rPr>
        <w:t>nátěr vhodný do zdravotnických prostor,</w:t>
      </w:r>
    </w:p>
    <w:p w14:paraId="320CA2F0" w14:textId="7B3ACF8E" w:rsidR="00AD6227" w:rsidRPr="00CE54B7" w:rsidRDefault="00AD6227" w:rsidP="008245A1">
      <w:pPr>
        <w:pStyle w:val="Odstavecseseznamem"/>
        <w:numPr>
          <w:ilvl w:val="0"/>
          <w:numId w:val="14"/>
        </w:numPr>
        <w:autoSpaceDE w:val="0"/>
        <w:ind w:left="1152" w:hanging="585"/>
        <w:contextualSpacing/>
        <w:rPr>
          <w:rFonts w:asciiTheme="minorHAnsi" w:hAnsiTheme="minorHAnsi" w:cstheme="minorHAnsi"/>
          <w:sz w:val="22"/>
          <w:szCs w:val="22"/>
        </w:rPr>
      </w:pPr>
      <w:r w:rsidRPr="00CE54B7">
        <w:rPr>
          <w:rFonts w:asciiTheme="minorHAnsi" w:hAnsiTheme="minorHAnsi" w:cstheme="minorHAnsi"/>
          <w:sz w:val="22"/>
          <w:szCs w:val="22"/>
        </w:rPr>
        <w:t xml:space="preserve">vysoká kryvost a </w:t>
      </w:r>
      <w:proofErr w:type="spellStart"/>
      <w:r w:rsidRPr="00CE54B7">
        <w:rPr>
          <w:rFonts w:asciiTheme="minorHAnsi" w:hAnsiTheme="minorHAnsi" w:cstheme="minorHAnsi"/>
          <w:sz w:val="22"/>
          <w:szCs w:val="22"/>
        </w:rPr>
        <w:t>paropropustnost</w:t>
      </w:r>
      <w:proofErr w:type="spellEnd"/>
      <w:r w:rsidRPr="00CE54B7">
        <w:rPr>
          <w:rFonts w:asciiTheme="minorHAnsi" w:hAnsiTheme="minorHAnsi" w:cstheme="minorHAnsi"/>
          <w:sz w:val="22"/>
          <w:szCs w:val="22"/>
        </w:rPr>
        <w:t>,</w:t>
      </w:r>
    </w:p>
    <w:p w14:paraId="29D3AA94" w14:textId="77777777" w:rsidR="00AD6227" w:rsidRPr="00CE54B7" w:rsidRDefault="00AD6227" w:rsidP="008245A1">
      <w:pPr>
        <w:pStyle w:val="Odstavecseseznamem"/>
        <w:numPr>
          <w:ilvl w:val="0"/>
          <w:numId w:val="14"/>
        </w:numPr>
        <w:autoSpaceDE w:val="0"/>
        <w:ind w:left="1152" w:hanging="585"/>
        <w:contextualSpacing/>
        <w:rPr>
          <w:rFonts w:asciiTheme="minorHAnsi" w:hAnsiTheme="minorHAnsi" w:cstheme="minorHAnsi"/>
          <w:sz w:val="22"/>
          <w:szCs w:val="22"/>
        </w:rPr>
      </w:pPr>
      <w:r w:rsidRPr="00CE54B7">
        <w:rPr>
          <w:rFonts w:asciiTheme="minorHAnsi" w:hAnsiTheme="minorHAnsi" w:cstheme="minorHAnsi"/>
          <w:sz w:val="22"/>
          <w:szCs w:val="22"/>
        </w:rPr>
        <w:t>odolná zvýšené hygieně - časté omývání běžnými čistícími i agresivními dezinfekčními prostředky,</w:t>
      </w:r>
    </w:p>
    <w:p w14:paraId="3843BDFE" w14:textId="77777777" w:rsidR="00AD6227" w:rsidRPr="00CE54B7" w:rsidRDefault="00AD6227" w:rsidP="008245A1">
      <w:pPr>
        <w:pStyle w:val="Odstavecseseznamem"/>
        <w:numPr>
          <w:ilvl w:val="0"/>
          <w:numId w:val="14"/>
        </w:numPr>
        <w:autoSpaceDE w:val="0"/>
        <w:ind w:left="1152" w:hanging="585"/>
        <w:contextualSpacing/>
        <w:rPr>
          <w:rFonts w:asciiTheme="minorHAnsi" w:hAnsiTheme="minorHAnsi" w:cstheme="minorHAnsi"/>
          <w:sz w:val="22"/>
          <w:szCs w:val="22"/>
        </w:rPr>
      </w:pPr>
      <w:r w:rsidRPr="00CE54B7">
        <w:rPr>
          <w:rFonts w:asciiTheme="minorHAnsi" w:hAnsiTheme="minorHAnsi" w:cstheme="minorHAnsi"/>
          <w:sz w:val="22"/>
          <w:szCs w:val="22"/>
        </w:rPr>
        <w:t>odolná oděru za mokra,</w:t>
      </w:r>
    </w:p>
    <w:p w14:paraId="19DC8507" w14:textId="77777777" w:rsidR="00AD6227" w:rsidRPr="00CE54B7" w:rsidRDefault="00AD6227" w:rsidP="008245A1">
      <w:pPr>
        <w:pStyle w:val="Odstavecseseznamem"/>
        <w:numPr>
          <w:ilvl w:val="0"/>
          <w:numId w:val="14"/>
        </w:numPr>
        <w:autoSpaceDE w:val="0"/>
        <w:ind w:left="1152" w:hanging="585"/>
        <w:contextualSpacing/>
        <w:rPr>
          <w:rFonts w:asciiTheme="minorHAnsi" w:hAnsiTheme="minorHAnsi" w:cstheme="minorHAnsi"/>
          <w:sz w:val="22"/>
          <w:szCs w:val="22"/>
        </w:rPr>
      </w:pPr>
      <w:r w:rsidRPr="00CE54B7">
        <w:rPr>
          <w:rFonts w:asciiTheme="minorHAnsi" w:hAnsiTheme="minorHAnsi" w:cstheme="minorHAnsi"/>
          <w:sz w:val="22"/>
          <w:szCs w:val="22"/>
        </w:rPr>
        <w:t>odolná proti mechanickému poškození,</w:t>
      </w:r>
    </w:p>
    <w:p w14:paraId="3BE82985" w14:textId="77777777" w:rsidR="00AD6227" w:rsidRPr="00CE54B7" w:rsidRDefault="00AD6227" w:rsidP="008245A1">
      <w:pPr>
        <w:pStyle w:val="Odstavecseseznamem"/>
        <w:numPr>
          <w:ilvl w:val="0"/>
          <w:numId w:val="14"/>
        </w:numPr>
        <w:autoSpaceDE w:val="0"/>
        <w:ind w:left="1152" w:hanging="585"/>
        <w:contextualSpacing/>
        <w:rPr>
          <w:rFonts w:asciiTheme="minorHAnsi" w:hAnsiTheme="minorHAnsi" w:cstheme="minorHAnsi"/>
          <w:sz w:val="22"/>
          <w:szCs w:val="22"/>
        </w:rPr>
      </w:pPr>
      <w:r w:rsidRPr="00CE54B7">
        <w:rPr>
          <w:rFonts w:asciiTheme="minorHAnsi" w:hAnsiTheme="minorHAnsi" w:cstheme="minorHAnsi"/>
          <w:sz w:val="22"/>
          <w:szCs w:val="22"/>
        </w:rPr>
        <w:t>barevné odstíny podle výběru personálu z katalogu výrobce,</w:t>
      </w:r>
    </w:p>
    <w:p w14:paraId="548DB433" w14:textId="77777777" w:rsidR="00AD6227" w:rsidRPr="00CE54B7" w:rsidRDefault="00AD6227" w:rsidP="008245A1">
      <w:pPr>
        <w:pStyle w:val="Odstavecseseznamem"/>
        <w:numPr>
          <w:ilvl w:val="0"/>
          <w:numId w:val="14"/>
        </w:numPr>
        <w:autoSpaceDE w:val="0"/>
        <w:ind w:left="1152" w:hanging="585"/>
        <w:contextualSpacing/>
        <w:rPr>
          <w:rFonts w:asciiTheme="minorHAnsi" w:hAnsiTheme="minorHAnsi" w:cstheme="minorHAnsi"/>
          <w:sz w:val="22"/>
          <w:szCs w:val="22"/>
        </w:rPr>
      </w:pPr>
      <w:r w:rsidRPr="00CE54B7">
        <w:rPr>
          <w:rFonts w:asciiTheme="minorHAnsi" w:hAnsiTheme="minorHAnsi" w:cstheme="minorHAnsi"/>
          <w:sz w:val="22"/>
          <w:szCs w:val="22"/>
        </w:rPr>
        <w:t>atest</w:t>
      </w:r>
    </w:p>
    <w:p w14:paraId="7BD5FB78" w14:textId="77777777" w:rsidR="00FC1FB3" w:rsidRDefault="00FC1FB3" w:rsidP="0072300E">
      <w:pPr>
        <w:contextualSpacing/>
        <w:jc w:val="both"/>
        <w:rPr>
          <w:rFonts w:asciiTheme="minorHAnsi" w:hAnsiTheme="minorHAnsi" w:cstheme="minorHAnsi"/>
          <w:color w:val="000000" w:themeColor="text1"/>
          <w:sz w:val="22"/>
          <w:szCs w:val="22"/>
        </w:rPr>
      </w:pPr>
    </w:p>
    <w:p w14:paraId="01DFF4A6" w14:textId="334BBE72" w:rsidR="0072300E" w:rsidRPr="00BB2A36" w:rsidRDefault="0072300E" w:rsidP="0072300E">
      <w:pPr>
        <w:contextualSpacing/>
        <w:jc w:val="both"/>
        <w:rPr>
          <w:rFonts w:asciiTheme="minorHAnsi" w:hAnsiTheme="minorHAnsi" w:cstheme="minorHAnsi"/>
          <w:color w:val="000000" w:themeColor="text1"/>
          <w:sz w:val="22"/>
          <w:szCs w:val="22"/>
        </w:rPr>
      </w:pPr>
      <w:r w:rsidRPr="00BB2A36">
        <w:rPr>
          <w:rFonts w:asciiTheme="minorHAnsi" w:hAnsiTheme="minorHAnsi" w:cstheme="minorHAnsi"/>
          <w:color w:val="000000" w:themeColor="text1"/>
          <w:sz w:val="22"/>
          <w:szCs w:val="22"/>
        </w:rPr>
        <w:t>Pro jednotlivé povrchy mohou být po dohodě, určeny specifické požadavky (omyvatelnost, protiplísňové přísady, fungicidní úprava apod.).</w:t>
      </w:r>
    </w:p>
    <w:bookmarkEnd w:id="1"/>
    <w:p w14:paraId="69B0B97E" w14:textId="77777777" w:rsidR="00AD6227" w:rsidRPr="00CE54B7" w:rsidRDefault="00AD6227" w:rsidP="00AD6227">
      <w:pPr>
        <w:rPr>
          <w:rFonts w:asciiTheme="minorHAnsi" w:hAnsiTheme="minorHAnsi" w:cstheme="minorHAnsi"/>
          <w:sz w:val="22"/>
          <w:szCs w:val="22"/>
        </w:rPr>
      </w:pPr>
    </w:p>
    <w:p w14:paraId="7305C9F4" w14:textId="3AD69FC8" w:rsidR="00AD6227" w:rsidRPr="00CE54B7" w:rsidRDefault="00420C2B" w:rsidP="00A615B8">
      <w:pPr>
        <w:pStyle w:val="Odstavecseseznamem"/>
        <w:numPr>
          <w:ilvl w:val="0"/>
          <w:numId w:val="10"/>
        </w:numPr>
        <w:jc w:val="both"/>
        <w:rPr>
          <w:rFonts w:asciiTheme="minorHAnsi" w:eastAsia="Calibri" w:hAnsiTheme="minorHAnsi" w:cstheme="minorHAnsi"/>
          <w:sz w:val="22"/>
          <w:szCs w:val="22"/>
        </w:rPr>
      </w:pPr>
      <w:r w:rsidRPr="00CE54B7">
        <w:rPr>
          <w:rFonts w:asciiTheme="minorHAnsi" w:eastAsia="Calibri" w:hAnsiTheme="minorHAnsi" w:cstheme="minorHAnsi"/>
          <w:sz w:val="22"/>
          <w:szCs w:val="22"/>
        </w:rPr>
        <w:t>Předpokládaný rozsah ploch předmětu plnění je 15 000</w:t>
      </w:r>
      <w:r w:rsidRPr="00CE54B7">
        <w:rPr>
          <w:rFonts w:asciiTheme="minorHAnsi" w:hAnsiTheme="minorHAnsi" w:cstheme="minorHAnsi"/>
          <w:bCs/>
          <w:sz w:val="22"/>
          <w:szCs w:val="22"/>
        </w:rPr>
        <w:t xml:space="preserve"> m</w:t>
      </w:r>
      <w:r w:rsidRPr="00CE54B7">
        <w:rPr>
          <w:rFonts w:asciiTheme="minorHAnsi" w:hAnsiTheme="minorHAnsi" w:cstheme="minorHAnsi"/>
          <w:bCs/>
          <w:sz w:val="22"/>
          <w:szCs w:val="22"/>
          <w:vertAlign w:val="superscript"/>
        </w:rPr>
        <w:t>2¨</w:t>
      </w:r>
      <w:r w:rsidRPr="00CE54B7">
        <w:rPr>
          <w:rFonts w:asciiTheme="minorHAnsi" w:hAnsiTheme="minorHAnsi" w:cstheme="minorHAnsi"/>
          <w:sz w:val="22"/>
          <w:szCs w:val="22"/>
        </w:rPr>
        <w:t>.</w:t>
      </w:r>
      <w:r w:rsidR="00AD6227" w:rsidRPr="00CE54B7">
        <w:rPr>
          <w:rFonts w:asciiTheme="minorHAnsi" w:eastAsia="Calibri" w:hAnsiTheme="minorHAnsi" w:cstheme="minorHAnsi"/>
          <w:sz w:val="22"/>
          <w:szCs w:val="22"/>
        </w:rPr>
        <w:t xml:space="preserve"> </w:t>
      </w:r>
      <w:r w:rsidRPr="00CE54B7">
        <w:rPr>
          <w:rFonts w:asciiTheme="minorHAnsi" w:eastAsia="Calibri" w:hAnsiTheme="minorHAnsi" w:cstheme="minorHAnsi"/>
          <w:sz w:val="22"/>
          <w:szCs w:val="22"/>
        </w:rPr>
        <w:t xml:space="preserve">Uvedený </w:t>
      </w:r>
      <w:r w:rsidR="00AD6227" w:rsidRPr="00CE54B7">
        <w:rPr>
          <w:rFonts w:asciiTheme="minorHAnsi" w:eastAsia="Calibri" w:hAnsiTheme="minorHAnsi" w:cstheme="minorHAnsi"/>
          <w:sz w:val="22"/>
          <w:szCs w:val="22"/>
        </w:rPr>
        <w:t xml:space="preserve">rozsah malířských prací je předpokládaný. Objednatel je oprávněn neobjednat předpokládaný rozsah malířských prací, ale vyhrazuje si právo určovat konkrétní rozsah plnění malířských prací podle svých potřeb s ohledem na předpokládaný roční plán a ostatní provozní podmínky, a to bez penalizace či jiného postihu ze strany </w:t>
      </w:r>
      <w:r w:rsidR="00447A23" w:rsidRPr="00CE54B7">
        <w:rPr>
          <w:rFonts w:asciiTheme="minorHAnsi" w:eastAsia="Calibri" w:hAnsiTheme="minorHAnsi" w:cstheme="minorHAnsi"/>
          <w:sz w:val="22"/>
          <w:szCs w:val="22"/>
        </w:rPr>
        <w:t>poskytovatele</w:t>
      </w:r>
      <w:r w:rsidR="00AD6227" w:rsidRPr="00CE54B7">
        <w:rPr>
          <w:rFonts w:asciiTheme="minorHAnsi" w:eastAsia="Calibri" w:hAnsiTheme="minorHAnsi" w:cstheme="minorHAnsi"/>
          <w:sz w:val="22"/>
          <w:szCs w:val="22"/>
        </w:rPr>
        <w:t xml:space="preserve">, přičemž </w:t>
      </w:r>
      <w:r w:rsidR="00447A23" w:rsidRPr="00CE54B7">
        <w:rPr>
          <w:rFonts w:asciiTheme="minorHAnsi" w:eastAsia="Calibri" w:hAnsiTheme="minorHAnsi" w:cstheme="minorHAnsi"/>
          <w:sz w:val="22"/>
          <w:szCs w:val="22"/>
        </w:rPr>
        <w:t>poskytovatel</w:t>
      </w:r>
      <w:r w:rsidR="00AD6227" w:rsidRPr="00CE54B7">
        <w:rPr>
          <w:rFonts w:asciiTheme="minorHAnsi" w:eastAsia="Calibri" w:hAnsiTheme="minorHAnsi" w:cstheme="minorHAnsi"/>
          <w:sz w:val="22"/>
          <w:szCs w:val="22"/>
        </w:rPr>
        <w:t xml:space="preserve"> není oprávněn nabídnuté jednotkové ceny z důvodu nedodržení nebo překročení předpokládaného rozsahu malířských prací jakkoli měnit.</w:t>
      </w:r>
    </w:p>
    <w:p w14:paraId="4EA27102" w14:textId="1EDAF48E" w:rsidR="00AD6227" w:rsidRPr="00CE54B7" w:rsidRDefault="00AD6227" w:rsidP="004A74FC">
      <w:pPr>
        <w:pStyle w:val="Zkladntext21"/>
        <w:ind w:left="425" w:hanging="425"/>
        <w:jc w:val="both"/>
        <w:rPr>
          <w:rFonts w:asciiTheme="minorHAnsi" w:hAnsiTheme="minorHAnsi" w:cstheme="minorHAnsi"/>
          <w:bCs/>
          <w:sz w:val="22"/>
          <w:szCs w:val="22"/>
        </w:rPr>
      </w:pPr>
      <w:r w:rsidRPr="00CE54B7">
        <w:rPr>
          <w:rFonts w:asciiTheme="minorHAnsi" w:hAnsiTheme="minorHAnsi" w:cstheme="minorHAnsi"/>
          <w:bCs/>
          <w:color w:val="000000"/>
          <w:sz w:val="22"/>
          <w:szCs w:val="22"/>
        </w:rPr>
        <w:t xml:space="preserve">         </w:t>
      </w:r>
    </w:p>
    <w:p w14:paraId="412A6081" w14:textId="77777777" w:rsidR="0039237B" w:rsidRPr="00CE54B7" w:rsidRDefault="0039237B" w:rsidP="0039237B">
      <w:pPr>
        <w:jc w:val="center"/>
        <w:rPr>
          <w:rFonts w:asciiTheme="minorHAnsi" w:hAnsiTheme="minorHAnsi" w:cstheme="minorHAnsi"/>
          <w:b/>
          <w:sz w:val="22"/>
          <w:szCs w:val="22"/>
        </w:rPr>
      </w:pPr>
      <w:r w:rsidRPr="00CE54B7">
        <w:rPr>
          <w:rFonts w:asciiTheme="minorHAnsi" w:hAnsiTheme="minorHAnsi" w:cstheme="minorHAnsi"/>
          <w:b/>
          <w:sz w:val="22"/>
          <w:szCs w:val="22"/>
        </w:rPr>
        <w:t>II.</w:t>
      </w:r>
    </w:p>
    <w:p w14:paraId="11C51DB1" w14:textId="77777777" w:rsidR="0039237B" w:rsidRPr="00CE54B7" w:rsidRDefault="0039237B" w:rsidP="0039237B">
      <w:pPr>
        <w:jc w:val="center"/>
        <w:rPr>
          <w:rFonts w:asciiTheme="minorHAnsi" w:hAnsiTheme="minorHAnsi" w:cstheme="minorHAnsi"/>
          <w:b/>
          <w:sz w:val="22"/>
          <w:szCs w:val="22"/>
        </w:rPr>
      </w:pPr>
      <w:r w:rsidRPr="00CE54B7">
        <w:rPr>
          <w:rFonts w:asciiTheme="minorHAnsi" w:hAnsiTheme="minorHAnsi" w:cstheme="minorHAnsi"/>
          <w:b/>
          <w:sz w:val="22"/>
          <w:szCs w:val="22"/>
        </w:rPr>
        <w:t xml:space="preserve">Dodací podmínky, místo, čas a </w:t>
      </w:r>
      <w:r w:rsidR="00040D62" w:rsidRPr="00CE54B7">
        <w:rPr>
          <w:rFonts w:asciiTheme="minorHAnsi" w:hAnsiTheme="minorHAnsi" w:cstheme="minorHAnsi"/>
          <w:b/>
          <w:sz w:val="22"/>
          <w:szCs w:val="22"/>
        </w:rPr>
        <w:t>způsob plnění</w:t>
      </w:r>
    </w:p>
    <w:p w14:paraId="5210C732" w14:textId="77777777" w:rsidR="0039237B" w:rsidRPr="00CE54B7" w:rsidRDefault="0039237B" w:rsidP="0039237B">
      <w:pPr>
        <w:jc w:val="both"/>
        <w:rPr>
          <w:rFonts w:asciiTheme="minorHAnsi" w:hAnsiTheme="minorHAnsi" w:cstheme="minorHAnsi"/>
          <w:b/>
          <w:sz w:val="22"/>
          <w:szCs w:val="22"/>
        </w:rPr>
      </w:pPr>
    </w:p>
    <w:p w14:paraId="68B6B655" w14:textId="2F1892F3" w:rsidR="0039237B" w:rsidRPr="00CE54B7" w:rsidRDefault="0082239F" w:rsidP="004A7BAB">
      <w:pPr>
        <w:widowControl w:val="0"/>
        <w:numPr>
          <w:ilvl w:val="0"/>
          <w:numId w:val="1"/>
        </w:numPr>
        <w:tabs>
          <w:tab w:val="left" w:pos="1418"/>
        </w:tabs>
        <w:spacing w:after="120"/>
        <w:ind w:left="357" w:hanging="357"/>
        <w:jc w:val="both"/>
        <w:rPr>
          <w:rFonts w:asciiTheme="minorHAnsi" w:hAnsiTheme="minorHAnsi" w:cstheme="minorHAnsi"/>
          <w:color w:val="000000"/>
          <w:sz w:val="22"/>
          <w:szCs w:val="22"/>
        </w:rPr>
      </w:pPr>
      <w:r w:rsidRPr="00CE54B7">
        <w:rPr>
          <w:rFonts w:asciiTheme="minorHAnsi" w:hAnsiTheme="minorHAnsi" w:cstheme="minorHAnsi"/>
          <w:sz w:val="22"/>
          <w:szCs w:val="22"/>
        </w:rPr>
        <w:t>Plánované malování se týká všech pracovišť</w:t>
      </w:r>
      <w:r w:rsidR="004A74FC" w:rsidRPr="00CE54B7">
        <w:rPr>
          <w:rFonts w:asciiTheme="minorHAnsi" w:hAnsiTheme="minorHAnsi" w:cstheme="minorHAnsi"/>
          <w:sz w:val="22"/>
          <w:szCs w:val="22"/>
        </w:rPr>
        <w:t xml:space="preserve"> objednatele, tj.</w:t>
      </w:r>
      <w:r w:rsidR="0039237B" w:rsidRPr="00CE54B7">
        <w:rPr>
          <w:rFonts w:asciiTheme="minorHAnsi" w:hAnsiTheme="minorHAnsi" w:cstheme="minorHAnsi"/>
          <w:sz w:val="22"/>
          <w:szCs w:val="22"/>
        </w:rPr>
        <w:t xml:space="preserve"> prostory </w:t>
      </w:r>
      <w:r w:rsidR="004A74FC" w:rsidRPr="00CE54B7">
        <w:rPr>
          <w:rFonts w:asciiTheme="minorHAnsi" w:hAnsiTheme="minorHAnsi" w:cstheme="minorHAnsi"/>
          <w:sz w:val="22"/>
          <w:szCs w:val="22"/>
        </w:rPr>
        <w:t>n</w:t>
      </w:r>
      <w:r w:rsidR="0039237B" w:rsidRPr="00CE54B7">
        <w:rPr>
          <w:rFonts w:asciiTheme="minorHAnsi" w:hAnsiTheme="minorHAnsi" w:cstheme="minorHAnsi"/>
          <w:sz w:val="22"/>
          <w:szCs w:val="22"/>
        </w:rPr>
        <w:t>acházející se na adrese Nadační 375/1, 742 35 Odry, objekt hlavní budovy nemocnice.</w:t>
      </w:r>
    </w:p>
    <w:p w14:paraId="591F8F6D" w14:textId="504E221E" w:rsidR="004A7BAB" w:rsidRPr="00CE54B7" w:rsidRDefault="004A7BAB" w:rsidP="004A7BAB">
      <w:pPr>
        <w:pStyle w:val="Odstavecseseznamem"/>
        <w:numPr>
          <w:ilvl w:val="0"/>
          <w:numId w:val="1"/>
        </w:numPr>
        <w:spacing w:after="120"/>
        <w:ind w:left="357" w:hanging="357"/>
        <w:contextualSpacing/>
        <w:jc w:val="both"/>
        <w:rPr>
          <w:rFonts w:asciiTheme="minorHAnsi" w:hAnsiTheme="minorHAnsi" w:cstheme="minorHAnsi"/>
          <w:sz w:val="22"/>
          <w:szCs w:val="22"/>
        </w:rPr>
      </w:pPr>
      <w:r w:rsidRPr="00CE54B7">
        <w:rPr>
          <w:rFonts w:asciiTheme="minorHAnsi" w:hAnsiTheme="minorHAnsi" w:cstheme="minorHAnsi"/>
          <w:sz w:val="22"/>
          <w:szCs w:val="22"/>
        </w:rPr>
        <w:t>Malířské práce budou probíhat při běžném provozu ostatních zdravotnických a provozních prostor objednatele; práce budou probíhat v prostorách objednatele dle požadavků a dohody, možno i odpoledne, v noci, či o víkendech a svátcích, a to bez nároku na příplatek.</w:t>
      </w:r>
    </w:p>
    <w:p w14:paraId="1CA9F94A" w14:textId="3BAC1E0C" w:rsidR="004A74FC" w:rsidRPr="001D7DA3" w:rsidRDefault="00F523B6" w:rsidP="004A7BAB">
      <w:pPr>
        <w:widowControl w:val="0"/>
        <w:numPr>
          <w:ilvl w:val="0"/>
          <w:numId w:val="1"/>
        </w:numPr>
        <w:tabs>
          <w:tab w:val="left" w:pos="1418"/>
        </w:tabs>
        <w:spacing w:after="120"/>
        <w:jc w:val="both"/>
        <w:rPr>
          <w:rFonts w:asciiTheme="minorHAnsi" w:hAnsiTheme="minorHAnsi" w:cstheme="minorHAnsi"/>
          <w:color w:val="000000"/>
          <w:sz w:val="22"/>
          <w:szCs w:val="22"/>
        </w:rPr>
      </w:pPr>
      <w:r w:rsidRPr="00CE54B7">
        <w:rPr>
          <w:rFonts w:asciiTheme="minorHAnsi" w:hAnsiTheme="minorHAnsi" w:cstheme="minorHAnsi"/>
          <w:sz w:val="22"/>
          <w:szCs w:val="22"/>
        </w:rPr>
        <w:t>Jednotliv</w:t>
      </w:r>
      <w:r w:rsidR="004A74FC" w:rsidRPr="00CE54B7">
        <w:rPr>
          <w:rFonts w:asciiTheme="minorHAnsi" w:hAnsiTheme="minorHAnsi" w:cstheme="minorHAnsi"/>
          <w:sz w:val="22"/>
          <w:szCs w:val="22"/>
        </w:rPr>
        <w:t>á</w:t>
      </w:r>
      <w:r w:rsidRPr="00CE54B7">
        <w:rPr>
          <w:rFonts w:asciiTheme="minorHAnsi" w:hAnsiTheme="minorHAnsi" w:cstheme="minorHAnsi"/>
          <w:sz w:val="22"/>
          <w:szCs w:val="22"/>
        </w:rPr>
        <w:t xml:space="preserve"> plnění</w:t>
      </w:r>
      <w:r w:rsidR="004A74FC" w:rsidRPr="00CE54B7">
        <w:rPr>
          <w:rFonts w:asciiTheme="minorHAnsi" w:hAnsiTheme="minorHAnsi" w:cstheme="minorHAnsi"/>
          <w:sz w:val="22"/>
          <w:szCs w:val="22"/>
        </w:rPr>
        <w:t xml:space="preserve"> jsou určována dle potřeb objednatele v rámci operativního harmonogramu. Smluvní strany výslovně sjednávají, že operativní harmonogram bude stranami této smlouvy projednán vždy kvartálně předem. Pokud po schválení harmonogramu dojde k nepředvídatelné situaci, jsou povinny strany projednat a schválit náhradní harmonogram. Objednatel si vyhrazuje upřesnit jednotlivé termíny uvedené v harmonogramu dle svých provozních potřeb. Toto upřesnění je </w:t>
      </w:r>
      <w:r w:rsidR="004A231E" w:rsidRPr="00CE54B7">
        <w:rPr>
          <w:rFonts w:asciiTheme="minorHAnsi" w:hAnsiTheme="minorHAnsi" w:cstheme="minorHAnsi"/>
          <w:sz w:val="22"/>
          <w:szCs w:val="22"/>
        </w:rPr>
        <w:t>poskytovatel</w:t>
      </w:r>
      <w:r w:rsidR="004A74FC" w:rsidRPr="00CE54B7">
        <w:rPr>
          <w:rFonts w:asciiTheme="minorHAnsi" w:hAnsiTheme="minorHAnsi" w:cstheme="minorHAnsi"/>
          <w:sz w:val="22"/>
          <w:szCs w:val="22"/>
        </w:rPr>
        <w:t xml:space="preserve"> povinen akceptovat v čase a bez nároku na úpravu ceny. </w:t>
      </w:r>
    </w:p>
    <w:p w14:paraId="057096DF" w14:textId="0E6F0417" w:rsidR="001D7DA3" w:rsidRPr="001D7DA3" w:rsidRDefault="004A231E" w:rsidP="001D7DA3">
      <w:pPr>
        <w:widowControl w:val="0"/>
        <w:numPr>
          <w:ilvl w:val="0"/>
          <w:numId w:val="1"/>
        </w:numPr>
        <w:tabs>
          <w:tab w:val="left" w:pos="1418"/>
        </w:tabs>
        <w:spacing w:after="120"/>
        <w:jc w:val="both"/>
        <w:rPr>
          <w:rFonts w:asciiTheme="minorHAnsi" w:hAnsiTheme="minorHAnsi" w:cstheme="minorHAnsi"/>
          <w:color w:val="000000" w:themeColor="text1"/>
          <w:sz w:val="22"/>
          <w:szCs w:val="22"/>
        </w:rPr>
      </w:pPr>
      <w:r w:rsidRPr="001D7DA3">
        <w:rPr>
          <w:rFonts w:asciiTheme="minorHAnsi" w:hAnsiTheme="minorHAnsi" w:cstheme="minorHAnsi"/>
          <w:color w:val="000000" w:themeColor="text1"/>
          <w:sz w:val="22"/>
          <w:szCs w:val="22"/>
        </w:rPr>
        <w:t>Poskytovatel</w:t>
      </w:r>
      <w:r w:rsidR="004A74FC" w:rsidRPr="001D7DA3">
        <w:rPr>
          <w:rFonts w:asciiTheme="minorHAnsi" w:hAnsiTheme="minorHAnsi" w:cstheme="minorHAnsi"/>
          <w:color w:val="000000" w:themeColor="text1"/>
          <w:sz w:val="22"/>
          <w:szCs w:val="22"/>
        </w:rPr>
        <w:t xml:space="preserve"> je povinen </w:t>
      </w:r>
      <w:r w:rsidR="007A74B6" w:rsidRPr="001D7DA3">
        <w:rPr>
          <w:rFonts w:asciiTheme="minorHAnsi" w:hAnsiTheme="minorHAnsi" w:cstheme="minorHAnsi"/>
          <w:color w:val="000000" w:themeColor="text1"/>
          <w:sz w:val="22"/>
          <w:szCs w:val="22"/>
        </w:rPr>
        <w:t xml:space="preserve">respektovat časové požadavky na realizaci každé dílčí dodávky, musí </w:t>
      </w:r>
      <w:r w:rsidR="004A74FC" w:rsidRPr="001D7DA3">
        <w:rPr>
          <w:rFonts w:asciiTheme="minorHAnsi" w:hAnsiTheme="minorHAnsi" w:cstheme="minorHAnsi"/>
          <w:color w:val="000000" w:themeColor="text1"/>
          <w:sz w:val="22"/>
          <w:szCs w:val="22"/>
        </w:rPr>
        <w:t>za</w:t>
      </w:r>
      <w:r w:rsidR="007A74B6" w:rsidRPr="001D7DA3">
        <w:rPr>
          <w:rFonts w:asciiTheme="minorHAnsi" w:hAnsiTheme="minorHAnsi" w:cstheme="minorHAnsi"/>
          <w:color w:val="000000" w:themeColor="text1"/>
          <w:sz w:val="22"/>
          <w:szCs w:val="22"/>
        </w:rPr>
        <w:t>hájit malířské práce nejpozději d</w:t>
      </w:r>
      <w:r w:rsidR="004A74FC" w:rsidRPr="001D7DA3">
        <w:rPr>
          <w:rFonts w:asciiTheme="minorHAnsi" w:hAnsiTheme="minorHAnsi" w:cstheme="minorHAnsi"/>
          <w:color w:val="000000" w:themeColor="text1"/>
          <w:sz w:val="22"/>
          <w:szCs w:val="22"/>
        </w:rPr>
        <w:t xml:space="preserve">o 3 pracovních dnů od doručení elektronické </w:t>
      </w:r>
      <w:r w:rsidR="0006102D" w:rsidRPr="001D7DA3">
        <w:rPr>
          <w:rFonts w:asciiTheme="minorHAnsi" w:hAnsiTheme="minorHAnsi" w:cstheme="minorHAnsi"/>
          <w:color w:val="000000" w:themeColor="text1"/>
          <w:sz w:val="22"/>
          <w:szCs w:val="22"/>
        </w:rPr>
        <w:t xml:space="preserve">dílčí objednávky </w:t>
      </w:r>
      <w:r w:rsidR="004A74FC" w:rsidRPr="001D7DA3">
        <w:rPr>
          <w:rFonts w:asciiTheme="minorHAnsi" w:hAnsiTheme="minorHAnsi" w:cstheme="minorHAnsi"/>
          <w:color w:val="000000" w:themeColor="text1"/>
          <w:sz w:val="22"/>
          <w:szCs w:val="22"/>
        </w:rPr>
        <w:t xml:space="preserve">objednatele, nedohodnou-li se smluvní strany jinak. </w:t>
      </w:r>
      <w:r w:rsidR="007A74B6" w:rsidRPr="001D7DA3">
        <w:rPr>
          <w:rFonts w:asciiTheme="minorHAnsi" w:hAnsiTheme="minorHAnsi" w:cstheme="minorHAnsi"/>
          <w:color w:val="000000" w:themeColor="text1"/>
          <w:sz w:val="22"/>
          <w:szCs w:val="22"/>
        </w:rPr>
        <w:t xml:space="preserve">Poskytovatel musí dodržet </w:t>
      </w:r>
      <w:r w:rsidR="001D7DA3" w:rsidRPr="001D7DA3">
        <w:rPr>
          <w:rFonts w:asciiTheme="minorHAnsi" w:hAnsiTheme="minorHAnsi" w:cstheme="minorHAnsi"/>
          <w:color w:val="000000" w:themeColor="text1"/>
          <w:sz w:val="22"/>
          <w:szCs w:val="22"/>
        </w:rPr>
        <w:t>určený termín dokončení dílčí dodávky prací a zaručit nepřekročení této lhůty (zajistit dostatečný počet zaměstnanců), v případě absence zajistit náhradu za stejných smluvních podmínek.</w:t>
      </w:r>
    </w:p>
    <w:p w14:paraId="68A01012" w14:textId="10D42B43" w:rsidR="004A74FC" w:rsidRDefault="004A74FC" w:rsidP="004A7BAB">
      <w:pPr>
        <w:widowControl w:val="0"/>
        <w:numPr>
          <w:ilvl w:val="0"/>
          <w:numId w:val="1"/>
        </w:numPr>
        <w:tabs>
          <w:tab w:val="left" w:pos="1418"/>
        </w:tabs>
        <w:spacing w:after="120"/>
        <w:jc w:val="both"/>
        <w:rPr>
          <w:rFonts w:asciiTheme="minorHAnsi" w:hAnsiTheme="minorHAnsi" w:cstheme="minorHAnsi"/>
          <w:color w:val="000000" w:themeColor="text1"/>
          <w:sz w:val="22"/>
          <w:szCs w:val="22"/>
        </w:rPr>
      </w:pPr>
      <w:r w:rsidRPr="001D7DA3">
        <w:rPr>
          <w:rFonts w:asciiTheme="minorHAnsi" w:hAnsiTheme="minorHAnsi" w:cstheme="minorHAnsi"/>
          <w:color w:val="000000" w:themeColor="text1"/>
          <w:sz w:val="22"/>
          <w:szCs w:val="22"/>
        </w:rPr>
        <w:t xml:space="preserve">V případě prodlení </w:t>
      </w:r>
      <w:r w:rsidR="00260F14" w:rsidRPr="001D7DA3">
        <w:rPr>
          <w:rFonts w:asciiTheme="minorHAnsi" w:hAnsiTheme="minorHAnsi" w:cstheme="minorHAnsi"/>
          <w:color w:val="000000" w:themeColor="text1"/>
          <w:sz w:val="22"/>
          <w:szCs w:val="22"/>
        </w:rPr>
        <w:t>poskytovatele</w:t>
      </w:r>
      <w:r w:rsidRPr="001D7DA3">
        <w:rPr>
          <w:rFonts w:asciiTheme="minorHAnsi" w:hAnsiTheme="minorHAnsi" w:cstheme="minorHAnsi"/>
          <w:color w:val="000000" w:themeColor="text1"/>
          <w:sz w:val="22"/>
          <w:szCs w:val="22"/>
        </w:rPr>
        <w:t xml:space="preserve"> se započetím provádění nebo ukončením díla v požadovaném termínu, je objednatel oprávněn požadovat po </w:t>
      </w:r>
      <w:r w:rsidR="00260F14" w:rsidRPr="001D7DA3">
        <w:rPr>
          <w:rFonts w:asciiTheme="minorHAnsi" w:hAnsiTheme="minorHAnsi" w:cstheme="minorHAnsi"/>
          <w:color w:val="000000" w:themeColor="text1"/>
          <w:sz w:val="22"/>
          <w:szCs w:val="22"/>
        </w:rPr>
        <w:t>poskytovateli</w:t>
      </w:r>
      <w:r w:rsidRPr="001D7DA3">
        <w:rPr>
          <w:rFonts w:asciiTheme="minorHAnsi" w:hAnsiTheme="minorHAnsi" w:cstheme="minorHAnsi"/>
          <w:color w:val="000000" w:themeColor="text1"/>
          <w:sz w:val="22"/>
          <w:szCs w:val="22"/>
        </w:rPr>
        <w:t xml:space="preserve"> zaplacení smluvní pokuty ve výši 2 000,- Kč za každý započatý kalendářní den prodlení. Tím není dotčeno právo objednatele na náhradu škody.</w:t>
      </w:r>
    </w:p>
    <w:p w14:paraId="40955DD3" w14:textId="0C907217" w:rsidR="00EA1BF7" w:rsidRDefault="00EA1BF7" w:rsidP="00EA1BF7">
      <w:pPr>
        <w:pStyle w:val="Odstavecseseznamem"/>
        <w:numPr>
          <w:ilvl w:val="0"/>
          <w:numId w:val="1"/>
        </w:numPr>
        <w:spacing w:after="120"/>
        <w:contextualSpacing/>
        <w:jc w:val="both"/>
        <w:rPr>
          <w:rFonts w:asciiTheme="minorHAnsi" w:hAnsiTheme="minorHAnsi" w:cstheme="minorHAnsi"/>
          <w:sz w:val="22"/>
          <w:szCs w:val="22"/>
        </w:rPr>
      </w:pPr>
      <w:r w:rsidRPr="00EA1BF7">
        <w:rPr>
          <w:rFonts w:asciiTheme="minorHAnsi" w:hAnsiTheme="minorHAnsi" w:cstheme="minorHAnsi"/>
          <w:sz w:val="22"/>
          <w:szCs w:val="22"/>
        </w:rPr>
        <w:t xml:space="preserve">Poskytovatel se zavazuje operativně zajišťovat požadavky objednatele v případě odstraňování následků provozních havárií na pracovištích objednatele. Objednatel v případě řešení havarijního </w:t>
      </w:r>
      <w:r w:rsidRPr="00EA1BF7">
        <w:rPr>
          <w:rFonts w:asciiTheme="minorHAnsi" w:hAnsiTheme="minorHAnsi" w:cstheme="minorHAnsi"/>
          <w:sz w:val="22"/>
          <w:szCs w:val="22"/>
        </w:rPr>
        <w:lastRenderedPageBreak/>
        <w:t xml:space="preserve">stavu požaduje </w:t>
      </w:r>
      <w:r w:rsidRPr="00922C33">
        <w:rPr>
          <w:rFonts w:asciiTheme="minorHAnsi" w:hAnsiTheme="minorHAnsi" w:cstheme="minorHAnsi"/>
          <w:bCs/>
          <w:sz w:val="22"/>
          <w:szCs w:val="22"/>
        </w:rPr>
        <w:t>dostupnost poskytovatele do 48 hodin</w:t>
      </w:r>
      <w:r w:rsidRPr="00EA1BF7">
        <w:rPr>
          <w:rFonts w:asciiTheme="minorHAnsi" w:hAnsiTheme="minorHAnsi" w:cstheme="minorHAnsi"/>
          <w:sz w:val="22"/>
          <w:szCs w:val="22"/>
        </w:rPr>
        <w:t xml:space="preserve"> od objednání, nebude-li po vzájemné dohodě stanoveno jinak.</w:t>
      </w:r>
    </w:p>
    <w:p w14:paraId="67B3B22D" w14:textId="77777777" w:rsidR="00EA1BF7" w:rsidRPr="00CE54B7" w:rsidRDefault="00EA1BF7" w:rsidP="00EA1BF7">
      <w:pPr>
        <w:pStyle w:val="Zkladntext"/>
        <w:numPr>
          <w:ilvl w:val="0"/>
          <w:numId w:val="1"/>
        </w:numPr>
        <w:spacing w:after="120"/>
        <w:jc w:val="both"/>
        <w:rPr>
          <w:rFonts w:asciiTheme="minorHAnsi" w:hAnsiTheme="minorHAnsi" w:cstheme="minorHAnsi"/>
          <w:sz w:val="22"/>
          <w:szCs w:val="22"/>
        </w:rPr>
      </w:pPr>
      <w:r w:rsidRPr="00CE54B7">
        <w:rPr>
          <w:rFonts w:asciiTheme="minorHAnsi" w:hAnsiTheme="minorHAnsi" w:cstheme="minorHAnsi"/>
          <w:sz w:val="22"/>
          <w:szCs w:val="22"/>
        </w:rPr>
        <w:t>Potřebu provádění prací uvedených v předešlém bodu tohoto článku sděluje poskytovatel předem objednateli a vyžádá si k jejich provádění souhlas, pokud se nedohodnou jinak.</w:t>
      </w:r>
    </w:p>
    <w:p w14:paraId="43538E2A" w14:textId="77777777" w:rsidR="00FB7102" w:rsidRPr="00CE54B7" w:rsidRDefault="00EB5D6E" w:rsidP="004A7BAB">
      <w:pPr>
        <w:widowControl w:val="0"/>
        <w:numPr>
          <w:ilvl w:val="0"/>
          <w:numId w:val="1"/>
        </w:numPr>
        <w:tabs>
          <w:tab w:val="left" w:pos="1418"/>
        </w:tabs>
        <w:spacing w:after="120"/>
        <w:ind w:left="357" w:hanging="357"/>
        <w:jc w:val="both"/>
        <w:rPr>
          <w:rFonts w:asciiTheme="minorHAnsi" w:hAnsiTheme="minorHAnsi" w:cstheme="minorHAnsi"/>
          <w:color w:val="000000"/>
          <w:sz w:val="22"/>
          <w:szCs w:val="22"/>
        </w:rPr>
      </w:pPr>
      <w:r w:rsidRPr="00CE54B7">
        <w:rPr>
          <w:rFonts w:asciiTheme="minorHAnsi" w:hAnsiTheme="minorHAnsi" w:cstheme="minorHAnsi"/>
          <w:color w:val="000000"/>
          <w:sz w:val="22"/>
          <w:szCs w:val="22"/>
        </w:rPr>
        <w:t xml:space="preserve">Objednatel je </w:t>
      </w:r>
      <w:r w:rsidR="00FB7102" w:rsidRPr="00CE54B7">
        <w:rPr>
          <w:rFonts w:asciiTheme="minorHAnsi" w:hAnsiTheme="minorHAnsi" w:cstheme="minorHAnsi"/>
          <w:color w:val="000000"/>
          <w:sz w:val="22"/>
          <w:szCs w:val="22"/>
        </w:rPr>
        <w:t>oprávněn provádět průběžnou kontrolu prací.</w:t>
      </w:r>
    </w:p>
    <w:p w14:paraId="40771F97" w14:textId="6D771A78" w:rsidR="00FB7102" w:rsidRPr="00CE54B7" w:rsidRDefault="00FB7102" w:rsidP="004A7BAB">
      <w:pPr>
        <w:widowControl w:val="0"/>
        <w:numPr>
          <w:ilvl w:val="0"/>
          <w:numId w:val="1"/>
        </w:numPr>
        <w:tabs>
          <w:tab w:val="left" w:pos="1418"/>
        </w:tabs>
        <w:spacing w:after="120"/>
        <w:ind w:left="357" w:hanging="357"/>
        <w:jc w:val="both"/>
        <w:rPr>
          <w:rFonts w:asciiTheme="minorHAnsi" w:hAnsiTheme="minorHAnsi" w:cstheme="minorHAnsi"/>
          <w:color w:val="000000"/>
          <w:sz w:val="22"/>
          <w:szCs w:val="22"/>
        </w:rPr>
      </w:pPr>
      <w:r w:rsidRPr="00CE54B7">
        <w:rPr>
          <w:rFonts w:asciiTheme="minorHAnsi" w:hAnsiTheme="minorHAnsi" w:cstheme="minorHAnsi"/>
          <w:color w:val="000000"/>
          <w:sz w:val="22"/>
          <w:szCs w:val="22"/>
        </w:rPr>
        <w:t xml:space="preserve">Veškeré vícepráce </w:t>
      </w:r>
      <w:r w:rsidR="00260F14" w:rsidRPr="00CE54B7">
        <w:rPr>
          <w:rFonts w:asciiTheme="minorHAnsi" w:hAnsiTheme="minorHAnsi" w:cstheme="minorHAnsi"/>
          <w:color w:val="000000"/>
          <w:sz w:val="22"/>
          <w:szCs w:val="22"/>
        </w:rPr>
        <w:t>poskytovatel</w:t>
      </w:r>
      <w:r w:rsidRPr="00CE54B7">
        <w:rPr>
          <w:rFonts w:asciiTheme="minorHAnsi" w:hAnsiTheme="minorHAnsi" w:cstheme="minorHAnsi"/>
          <w:color w:val="000000"/>
          <w:sz w:val="22"/>
          <w:szCs w:val="22"/>
        </w:rPr>
        <w:t xml:space="preserve"> oznámí objednateli a tyto musí být písemně dohodnuty formou dodatečné objednávky. </w:t>
      </w:r>
    </w:p>
    <w:p w14:paraId="219CE8F7" w14:textId="006009F5" w:rsidR="00FB7102" w:rsidRPr="00CE54B7" w:rsidRDefault="00FB7102" w:rsidP="004A7BAB">
      <w:pPr>
        <w:widowControl w:val="0"/>
        <w:numPr>
          <w:ilvl w:val="0"/>
          <w:numId w:val="1"/>
        </w:numPr>
        <w:tabs>
          <w:tab w:val="left" w:pos="1418"/>
        </w:tabs>
        <w:spacing w:after="120"/>
        <w:ind w:left="357" w:hanging="357"/>
        <w:jc w:val="both"/>
        <w:rPr>
          <w:rFonts w:asciiTheme="minorHAnsi" w:hAnsiTheme="minorHAnsi" w:cstheme="minorHAnsi"/>
          <w:color w:val="000000"/>
          <w:sz w:val="22"/>
          <w:szCs w:val="22"/>
        </w:rPr>
      </w:pPr>
      <w:r w:rsidRPr="00CE54B7">
        <w:rPr>
          <w:rFonts w:asciiTheme="minorHAnsi" w:hAnsiTheme="minorHAnsi" w:cstheme="minorHAnsi"/>
          <w:color w:val="000000"/>
          <w:sz w:val="22"/>
          <w:szCs w:val="22"/>
        </w:rPr>
        <w:t>Termín provedení dílčí objednávky bude potvrzen poskytovatelem na písemné objednávce.</w:t>
      </w:r>
    </w:p>
    <w:p w14:paraId="281DE69D" w14:textId="65A7FD88" w:rsidR="00FB7102" w:rsidRPr="00CE54B7" w:rsidRDefault="00FB7102" w:rsidP="004A7BAB">
      <w:pPr>
        <w:widowControl w:val="0"/>
        <w:numPr>
          <w:ilvl w:val="0"/>
          <w:numId w:val="1"/>
        </w:numPr>
        <w:tabs>
          <w:tab w:val="left" w:pos="1418"/>
        </w:tabs>
        <w:spacing w:after="120"/>
        <w:ind w:left="357" w:hanging="357"/>
        <w:jc w:val="both"/>
        <w:rPr>
          <w:rFonts w:asciiTheme="minorHAnsi" w:hAnsiTheme="minorHAnsi" w:cstheme="minorHAnsi"/>
          <w:color w:val="000000"/>
          <w:sz w:val="22"/>
          <w:szCs w:val="22"/>
        </w:rPr>
      </w:pPr>
      <w:r w:rsidRPr="00CE54B7">
        <w:rPr>
          <w:rFonts w:asciiTheme="minorHAnsi" w:hAnsiTheme="minorHAnsi" w:cstheme="minorHAnsi"/>
          <w:color w:val="000000"/>
          <w:sz w:val="22"/>
          <w:szCs w:val="22"/>
        </w:rPr>
        <w:t>Objednatel se zavazuje provedení prací převzít v případě, že bude provedeno bez zjevných va</w:t>
      </w:r>
      <w:r w:rsidR="00447A23" w:rsidRPr="00CE54B7">
        <w:rPr>
          <w:rFonts w:asciiTheme="minorHAnsi" w:hAnsiTheme="minorHAnsi" w:cstheme="minorHAnsi"/>
          <w:color w:val="000000"/>
          <w:sz w:val="22"/>
          <w:szCs w:val="22"/>
        </w:rPr>
        <w:t>d</w:t>
      </w:r>
      <w:r w:rsidRPr="00CE54B7">
        <w:rPr>
          <w:rFonts w:asciiTheme="minorHAnsi" w:hAnsiTheme="minorHAnsi" w:cstheme="minorHAnsi"/>
          <w:color w:val="000000"/>
          <w:sz w:val="22"/>
          <w:szCs w:val="22"/>
        </w:rPr>
        <w:t xml:space="preserve"> a nedodělků.</w:t>
      </w:r>
    </w:p>
    <w:p w14:paraId="2F722A1C" w14:textId="1CC51185" w:rsidR="00FB7102" w:rsidRPr="00CE54B7" w:rsidRDefault="00FB7102" w:rsidP="00FB7102">
      <w:pPr>
        <w:pStyle w:val="Odstavecseseznamem"/>
        <w:ind w:left="360"/>
        <w:jc w:val="center"/>
        <w:rPr>
          <w:rFonts w:asciiTheme="minorHAnsi" w:hAnsiTheme="minorHAnsi" w:cstheme="minorHAnsi"/>
          <w:b/>
          <w:sz w:val="22"/>
          <w:szCs w:val="22"/>
        </w:rPr>
      </w:pPr>
      <w:r w:rsidRPr="00CE54B7">
        <w:rPr>
          <w:rFonts w:asciiTheme="minorHAnsi" w:hAnsiTheme="minorHAnsi" w:cstheme="minorHAnsi"/>
          <w:b/>
          <w:sz w:val="22"/>
          <w:szCs w:val="22"/>
        </w:rPr>
        <w:t>III.</w:t>
      </w:r>
    </w:p>
    <w:p w14:paraId="7248BEBC" w14:textId="17AB8A3B" w:rsidR="00FB7102" w:rsidRPr="00CE54B7" w:rsidRDefault="00FB7102" w:rsidP="00447A23">
      <w:pPr>
        <w:pStyle w:val="Nadpis1"/>
        <w:ind w:left="2127" w:firstLine="709"/>
        <w:rPr>
          <w:rFonts w:asciiTheme="minorHAnsi" w:hAnsiTheme="minorHAnsi" w:cstheme="minorHAnsi"/>
          <w:sz w:val="22"/>
          <w:szCs w:val="22"/>
        </w:rPr>
      </w:pPr>
      <w:r w:rsidRPr="00CE54B7">
        <w:rPr>
          <w:rFonts w:asciiTheme="minorHAnsi" w:hAnsiTheme="minorHAnsi" w:cstheme="minorHAnsi"/>
          <w:sz w:val="22"/>
          <w:szCs w:val="22"/>
        </w:rPr>
        <w:t xml:space="preserve">Povinnosti </w:t>
      </w:r>
      <w:r w:rsidR="00810E10" w:rsidRPr="00CE54B7">
        <w:rPr>
          <w:rFonts w:asciiTheme="minorHAnsi" w:hAnsiTheme="minorHAnsi" w:cstheme="minorHAnsi"/>
          <w:sz w:val="22"/>
          <w:szCs w:val="22"/>
        </w:rPr>
        <w:t>poskytovatele</w:t>
      </w:r>
      <w:r w:rsidRPr="00CE54B7">
        <w:rPr>
          <w:rFonts w:asciiTheme="minorHAnsi" w:hAnsiTheme="minorHAnsi" w:cstheme="minorHAnsi"/>
          <w:sz w:val="22"/>
          <w:szCs w:val="22"/>
        </w:rPr>
        <w:t xml:space="preserve"> a objednatele</w:t>
      </w:r>
    </w:p>
    <w:p w14:paraId="5D7E9EEF" w14:textId="5DA410D0" w:rsidR="00CE54B7" w:rsidRPr="00CE54B7" w:rsidRDefault="00CE54B7" w:rsidP="00CE54B7">
      <w:pPr>
        <w:tabs>
          <w:tab w:val="left" w:pos="360"/>
        </w:tabs>
        <w:spacing w:after="120"/>
        <w:jc w:val="both"/>
        <w:rPr>
          <w:rFonts w:asciiTheme="minorHAnsi" w:hAnsiTheme="minorHAnsi" w:cstheme="minorHAnsi"/>
          <w:sz w:val="22"/>
          <w:szCs w:val="22"/>
        </w:rPr>
      </w:pPr>
    </w:p>
    <w:p w14:paraId="46D22C51" w14:textId="0F4ECF97" w:rsidR="00FB7102" w:rsidRPr="006A0682" w:rsidRDefault="00260F14" w:rsidP="00565CD1">
      <w:pPr>
        <w:pStyle w:val="Odstavecseseznamem"/>
        <w:numPr>
          <w:ilvl w:val="0"/>
          <w:numId w:val="28"/>
        </w:numPr>
        <w:tabs>
          <w:tab w:val="left" w:pos="360"/>
        </w:tabs>
        <w:spacing w:after="120"/>
        <w:jc w:val="both"/>
        <w:rPr>
          <w:rFonts w:asciiTheme="minorHAnsi" w:hAnsiTheme="minorHAnsi" w:cstheme="minorHAnsi"/>
          <w:sz w:val="22"/>
          <w:szCs w:val="22"/>
        </w:rPr>
      </w:pPr>
      <w:r w:rsidRPr="006A0682">
        <w:rPr>
          <w:rFonts w:asciiTheme="minorHAnsi" w:hAnsiTheme="minorHAnsi" w:cstheme="minorHAnsi"/>
          <w:sz w:val="22"/>
          <w:szCs w:val="22"/>
        </w:rPr>
        <w:t>Poskytovatel</w:t>
      </w:r>
      <w:r w:rsidR="00FB7102" w:rsidRPr="006A0682">
        <w:rPr>
          <w:rFonts w:asciiTheme="minorHAnsi" w:hAnsiTheme="minorHAnsi" w:cstheme="minorHAnsi"/>
          <w:sz w:val="22"/>
          <w:szCs w:val="22"/>
        </w:rPr>
        <w:t xml:space="preserve"> se zavazuje provádět malování určených prostor v</w:t>
      </w:r>
      <w:r w:rsidR="00F715E4" w:rsidRPr="006A0682">
        <w:rPr>
          <w:rFonts w:asciiTheme="minorHAnsi" w:hAnsiTheme="minorHAnsi" w:cstheme="minorHAnsi"/>
          <w:sz w:val="22"/>
          <w:szCs w:val="22"/>
        </w:rPr>
        <w:t xml:space="preserve"> </w:t>
      </w:r>
      <w:r w:rsidR="00FB7102" w:rsidRPr="006A0682">
        <w:rPr>
          <w:rFonts w:asciiTheme="minorHAnsi" w:hAnsiTheme="minorHAnsi" w:cstheme="minorHAnsi"/>
          <w:sz w:val="22"/>
          <w:szCs w:val="22"/>
        </w:rPr>
        <w:t>barevném provedení a v materiálu dle konkrétních požadavků objednatele</w:t>
      </w:r>
      <w:r w:rsidR="00F715E4" w:rsidRPr="006A0682">
        <w:rPr>
          <w:rFonts w:asciiTheme="minorHAnsi" w:hAnsiTheme="minorHAnsi" w:cstheme="minorHAnsi"/>
          <w:sz w:val="22"/>
          <w:szCs w:val="22"/>
        </w:rPr>
        <w:t xml:space="preserve"> na základě dílčích objednávek</w:t>
      </w:r>
      <w:r w:rsidR="00FB7102" w:rsidRPr="006A0682">
        <w:rPr>
          <w:rFonts w:asciiTheme="minorHAnsi" w:hAnsiTheme="minorHAnsi" w:cstheme="minorHAnsi"/>
          <w:sz w:val="22"/>
          <w:szCs w:val="22"/>
        </w:rPr>
        <w:t xml:space="preserve">. K nátěru mohou být použity pouze nezávadné materiály, které odpovídají platným předpisům a jsou součástí jednotkových cen </w:t>
      </w:r>
      <w:r w:rsidR="008E5896" w:rsidRPr="006A0682">
        <w:rPr>
          <w:rFonts w:asciiTheme="minorHAnsi" w:hAnsiTheme="minorHAnsi" w:cstheme="minorHAnsi"/>
          <w:sz w:val="22"/>
          <w:szCs w:val="22"/>
        </w:rPr>
        <w:t>poskytovatele</w:t>
      </w:r>
      <w:r w:rsidR="00FB7102" w:rsidRPr="006A0682">
        <w:rPr>
          <w:rFonts w:asciiTheme="minorHAnsi" w:hAnsiTheme="minorHAnsi" w:cstheme="minorHAnsi"/>
          <w:sz w:val="22"/>
          <w:szCs w:val="22"/>
        </w:rPr>
        <w:t>.</w:t>
      </w:r>
    </w:p>
    <w:p w14:paraId="763DA199" w14:textId="062055BF" w:rsidR="00F715E4" w:rsidRPr="006A0682" w:rsidRDefault="00483567" w:rsidP="00565CD1">
      <w:pPr>
        <w:pStyle w:val="Odstavecseseznamem"/>
        <w:numPr>
          <w:ilvl w:val="0"/>
          <w:numId w:val="28"/>
        </w:numPr>
        <w:tabs>
          <w:tab w:val="left" w:pos="360"/>
        </w:tabs>
        <w:spacing w:after="120"/>
        <w:jc w:val="both"/>
        <w:rPr>
          <w:rFonts w:asciiTheme="minorHAnsi" w:hAnsiTheme="minorHAnsi" w:cstheme="minorHAnsi"/>
          <w:sz w:val="22"/>
          <w:szCs w:val="22"/>
        </w:rPr>
      </w:pPr>
      <w:r w:rsidRPr="006A0682">
        <w:rPr>
          <w:rFonts w:asciiTheme="minorHAnsi" w:hAnsiTheme="minorHAnsi" w:cstheme="minorHAnsi"/>
          <w:sz w:val="22"/>
          <w:szCs w:val="22"/>
        </w:rPr>
        <w:t>Poskytovatel se zavazuje dodržovat kvalitu malířských prací, tyto musí být v souladu s bezpečnostními předpisy a technologickými postupy stanovenými výrobcem,</w:t>
      </w:r>
      <w:r w:rsidR="00F715E4" w:rsidRPr="006A0682">
        <w:rPr>
          <w:rFonts w:asciiTheme="minorHAnsi" w:hAnsiTheme="minorHAnsi" w:cstheme="minorHAnsi"/>
          <w:sz w:val="22"/>
          <w:szCs w:val="22"/>
        </w:rPr>
        <w:t xml:space="preserve"> výmalba a natřené plochy musí splňovat veškeré základní požadavky na užitné vlastnosti malovaných prostor a natíraných ploch.  </w:t>
      </w:r>
    </w:p>
    <w:p w14:paraId="07FAF513" w14:textId="6FED1165" w:rsidR="00FB7102" w:rsidRPr="006A0682" w:rsidRDefault="00260F14" w:rsidP="00565CD1">
      <w:pPr>
        <w:pStyle w:val="Odstavecseseznamem"/>
        <w:numPr>
          <w:ilvl w:val="0"/>
          <w:numId w:val="28"/>
        </w:numPr>
        <w:tabs>
          <w:tab w:val="left" w:pos="360"/>
        </w:tabs>
        <w:spacing w:after="120"/>
        <w:jc w:val="both"/>
        <w:rPr>
          <w:rFonts w:asciiTheme="minorHAnsi" w:hAnsiTheme="minorHAnsi" w:cstheme="minorHAnsi"/>
          <w:sz w:val="22"/>
          <w:szCs w:val="22"/>
        </w:rPr>
      </w:pPr>
      <w:r w:rsidRPr="006A0682">
        <w:rPr>
          <w:rFonts w:asciiTheme="minorHAnsi" w:hAnsiTheme="minorHAnsi" w:cstheme="minorHAnsi"/>
          <w:sz w:val="22"/>
          <w:szCs w:val="22"/>
        </w:rPr>
        <w:t xml:space="preserve">Poskytovatel </w:t>
      </w:r>
      <w:r w:rsidR="00FB7102" w:rsidRPr="006A0682">
        <w:rPr>
          <w:rFonts w:asciiTheme="minorHAnsi" w:hAnsiTheme="minorHAnsi" w:cstheme="minorHAnsi"/>
          <w:sz w:val="22"/>
          <w:szCs w:val="22"/>
        </w:rPr>
        <w:t>se zavazuje respektovat časové požadavky objednatele na realizaci každé dílčí objednávky</w:t>
      </w:r>
      <w:r w:rsidR="00890CE3" w:rsidRPr="006A0682">
        <w:rPr>
          <w:rFonts w:asciiTheme="minorHAnsi" w:hAnsiTheme="minorHAnsi" w:cstheme="minorHAnsi"/>
          <w:sz w:val="22"/>
          <w:szCs w:val="22"/>
        </w:rPr>
        <w:t xml:space="preserve"> v souladu s čl. II</w:t>
      </w:r>
      <w:r w:rsidR="00FB7102" w:rsidRPr="006A0682">
        <w:rPr>
          <w:rFonts w:asciiTheme="minorHAnsi" w:hAnsiTheme="minorHAnsi" w:cstheme="minorHAnsi"/>
          <w:sz w:val="22"/>
          <w:szCs w:val="22"/>
        </w:rPr>
        <w:t>.</w:t>
      </w:r>
      <w:r w:rsidR="00A76CD5" w:rsidRPr="006A0682">
        <w:rPr>
          <w:rFonts w:asciiTheme="minorHAnsi" w:hAnsiTheme="minorHAnsi" w:cstheme="minorHAnsi"/>
          <w:sz w:val="22"/>
          <w:szCs w:val="22"/>
        </w:rPr>
        <w:t xml:space="preserve"> odst. 4</w:t>
      </w:r>
      <w:r w:rsidR="00890CE3" w:rsidRPr="006A0682">
        <w:rPr>
          <w:rFonts w:asciiTheme="minorHAnsi" w:hAnsiTheme="minorHAnsi" w:cstheme="minorHAnsi"/>
          <w:sz w:val="22"/>
          <w:szCs w:val="22"/>
        </w:rPr>
        <w:t xml:space="preserve"> této smlouvy.</w:t>
      </w:r>
    </w:p>
    <w:p w14:paraId="6E06E2AB" w14:textId="007EA20C" w:rsidR="00723C96" w:rsidRPr="006A0682" w:rsidRDefault="00723C96" w:rsidP="00565CD1">
      <w:pPr>
        <w:pStyle w:val="Odstavecseseznamem"/>
        <w:numPr>
          <w:ilvl w:val="0"/>
          <w:numId w:val="28"/>
        </w:numPr>
        <w:tabs>
          <w:tab w:val="left" w:pos="360"/>
        </w:tabs>
        <w:spacing w:before="100" w:beforeAutospacing="1" w:after="120"/>
        <w:jc w:val="both"/>
        <w:rPr>
          <w:rFonts w:asciiTheme="minorHAnsi" w:hAnsiTheme="minorHAnsi" w:cstheme="minorHAnsi"/>
          <w:sz w:val="22"/>
          <w:szCs w:val="22"/>
        </w:rPr>
      </w:pPr>
      <w:r w:rsidRPr="006A0682">
        <w:rPr>
          <w:rFonts w:asciiTheme="minorHAnsi" w:hAnsiTheme="minorHAnsi" w:cstheme="minorHAnsi"/>
          <w:sz w:val="22"/>
          <w:szCs w:val="22"/>
        </w:rPr>
        <w:t xml:space="preserve">Poskytovatel je povinen před zahájením prací předložit </w:t>
      </w:r>
      <w:r w:rsidR="006E0AF2" w:rsidRPr="006A0682">
        <w:rPr>
          <w:rFonts w:asciiTheme="minorHAnsi" w:hAnsiTheme="minorHAnsi" w:cstheme="minorHAnsi"/>
          <w:sz w:val="22"/>
          <w:szCs w:val="22"/>
        </w:rPr>
        <w:t xml:space="preserve">pověřenému zaměstnanci objednatele </w:t>
      </w:r>
      <w:r w:rsidRPr="006A0682">
        <w:rPr>
          <w:rFonts w:asciiTheme="minorHAnsi" w:hAnsiTheme="minorHAnsi" w:cstheme="minorHAnsi"/>
          <w:sz w:val="22"/>
          <w:szCs w:val="22"/>
        </w:rPr>
        <w:t>k odsouhlasení rozsah prací na příslušném pracovišti, tj. konkrétně odstranění staré malby škrábáním, zasádrování nerovností a prasklin, případně odstraňování následků havárie</w:t>
      </w:r>
      <w:r w:rsidR="00DA65E6" w:rsidRPr="006A0682">
        <w:rPr>
          <w:rFonts w:asciiTheme="minorHAnsi" w:hAnsiTheme="minorHAnsi" w:cstheme="minorHAnsi"/>
          <w:sz w:val="22"/>
          <w:szCs w:val="22"/>
        </w:rPr>
        <w:t xml:space="preserve">, </w:t>
      </w:r>
      <w:r w:rsidRPr="006A0682">
        <w:rPr>
          <w:rFonts w:asciiTheme="minorHAnsi" w:hAnsiTheme="minorHAnsi" w:cstheme="minorHAnsi"/>
          <w:sz w:val="22"/>
          <w:szCs w:val="22"/>
        </w:rPr>
        <w:t>opravu podkladu před nanesením barvy</w:t>
      </w:r>
      <w:r w:rsidR="00DA65E6" w:rsidRPr="006A0682">
        <w:rPr>
          <w:rFonts w:asciiTheme="minorHAnsi" w:hAnsiTheme="minorHAnsi" w:cstheme="minorHAnsi"/>
          <w:sz w:val="22"/>
          <w:szCs w:val="22"/>
        </w:rPr>
        <w:t>.</w:t>
      </w:r>
    </w:p>
    <w:p w14:paraId="4A01FAD3" w14:textId="5B1D258D" w:rsidR="0072300E" w:rsidRPr="006A0682" w:rsidRDefault="00EA1BF7" w:rsidP="00565CD1">
      <w:pPr>
        <w:pStyle w:val="Odstavecseseznamem"/>
        <w:numPr>
          <w:ilvl w:val="0"/>
          <w:numId w:val="28"/>
        </w:numPr>
        <w:spacing w:before="100" w:beforeAutospacing="1" w:after="120"/>
        <w:contextualSpacing/>
        <w:jc w:val="both"/>
        <w:rPr>
          <w:rFonts w:asciiTheme="minorHAnsi" w:hAnsiTheme="minorHAnsi" w:cstheme="minorHAnsi"/>
          <w:sz w:val="22"/>
          <w:szCs w:val="22"/>
        </w:rPr>
      </w:pPr>
      <w:r w:rsidRPr="006A0682">
        <w:rPr>
          <w:rFonts w:asciiTheme="minorHAnsi" w:hAnsiTheme="minorHAnsi" w:cstheme="minorHAnsi"/>
          <w:sz w:val="22"/>
          <w:szCs w:val="22"/>
        </w:rPr>
        <w:t>Poskytovatel musí při provádění prací dodržovat veškeré hygienické a bezpečnostní předpisy včetně zajištění proškolení všech pracovníků podílejících se na realizaci prací z BOZP a PO;</w:t>
      </w:r>
      <w:r w:rsidR="0072300E" w:rsidRPr="006A0682">
        <w:rPr>
          <w:rFonts w:asciiTheme="minorHAnsi" w:hAnsiTheme="minorHAnsi" w:cstheme="minorHAnsi"/>
          <w:sz w:val="22"/>
          <w:szCs w:val="22"/>
        </w:rPr>
        <w:t xml:space="preserve"> musí respektovat specifické podmínky zdravotnického zařízení a je povinen dodržet všechna opatření, která zabrání šíření prachu, hluku apod.</w:t>
      </w:r>
    </w:p>
    <w:p w14:paraId="28F22A9C" w14:textId="77777777" w:rsidR="00922C33" w:rsidRPr="00FC1FB3" w:rsidRDefault="00922C33" w:rsidP="006A0682">
      <w:pPr>
        <w:pStyle w:val="Odstavecseseznamem"/>
        <w:spacing w:before="100" w:beforeAutospacing="1" w:after="120"/>
        <w:ind w:left="714"/>
        <w:contextualSpacing/>
        <w:jc w:val="both"/>
        <w:rPr>
          <w:rFonts w:asciiTheme="minorHAnsi" w:hAnsiTheme="minorHAnsi" w:cstheme="minorHAnsi"/>
          <w:sz w:val="22"/>
          <w:szCs w:val="22"/>
        </w:rPr>
      </w:pPr>
    </w:p>
    <w:p w14:paraId="1B2A74DD" w14:textId="5C91BEB7" w:rsidR="00922C33" w:rsidRPr="006A0682" w:rsidRDefault="0072300E" w:rsidP="00565CD1">
      <w:pPr>
        <w:pStyle w:val="Odstavecseseznamem"/>
        <w:numPr>
          <w:ilvl w:val="0"/>
          <w:numId w:val="28"/>
        </w:numPr>
        <w:spacing w:before="100" w:beforeAutospacing="1" w:after="120"/>
        <w:contextualSpacing/>
        <w:jc w:val="both"/>
        <w:rPr>
          <w:rFonts w:asciiTheme="minorHAnsi" w:hAnsiTheme="minorHAnsi" w:cstheme="minorHAnsi"/>
          <w:sz w:val="22"/>
          <w:szCs w:val="22"/>
        </w:rPr>
      </w:pPr>
      <w:r w:rsidRPr="006A0682">
        <w:rPr>
          <w:rFonts w:asciiTheme="minorHAnsi" w:hAnsiTheme="minorHAnsi" w:cstheme="minorHAnsi"/>
          <w:sz w:val="22"/>
          <w:szCs w:val="22"/>
        </w:rPr>
        <w:t>Poskytovatel bude zajišťovat permanentní čistotu a budou se chránit komunikační trasy, po kterých bude přepravován materiál proti poškození a znečištění. Při veškerých pracích produkujících prach bude použit vysavač, který zabrání šíření prachu do okolí. Veškerý použitý materiál či zbytky oškrábané malby či omítky budou odvezeny mimo areál nemocnice a zlikvidovány na náklady dodavatele.</w:t>
      </w:r>
    </w:p>
    <w:p w14:paraId="01B7FF14" w14:textId="77777777" w:rsidR="00922C33" w:rsidRPr="00FC1FB3" w:rsidRDefault="00922C33" w:rsidP="006A0682">
      <w:pPr>
        <w:pStyle w:val="Odstavecseseznamem"/>
        <w:rPr>
          <w:rFonts w:asciiTheme="minorHAnsi" w:hAnsiTheme="minorHAnsi" w:cstheme="minorHAnsi"/>
          <w:sz w:val="22"/>
          <w:szCs w:val="22"/>
        </w:rPr>
      </w:pPr>
    </w:p>
    <w:p w14:paraId="5825702D" w14:textId="77777777" w:rsidR="0072300E" w:rsidRPr="006A0682" w:rsidRDefault="0072300E" w:rsidP="00565CD1">
      <w:pPr>
        <w:pStyle w:val="Odstavecseseznamem"/>
        <w:numPr>
          <w:ilvl w:val="0"/>
          <w:numId w:val="28"/>
        </w:numPr>
        <w:spacing w:before="100" w:beforeAutospacing="1" w:after="120"/>
        <w:contextualSpacing/>
        <w:jc w:val="both"/>
        <w:rPr>
          <w:rFonts w:asciiTheme="minorHAnsi" w:hAnsiTheme="minorHAnsi" w:cstheme="minorHAnsi"/>
          <w:sz w:val="22"/>
          <w:szCs w:val="22"/>
        </w:rPr>
      </w:pPr>
      <w:r w:rsidRPr="006A0682">
        <w:rPr>
          <w:rFonts w:asciiTheme="minorHAnsi" w:hAnsiTheme="minorHAnsi" w:cstheme="minorHAnsi"/>
          <w:sz w:val="22"/>
          <w:szCs w:val="22"/>
        </w:rPr>
        <w:t>Všechna čidla EPS musí být v provozu. V místě malování s čidly EPS bude pověřenému zaměstnanci objednatele nahlášeno zakrytí čidel EPS. Po skončení malování stropu v každé místnosti budou čidla ihned odkryta.</w:t>
      </w:r>
    </w:p>
    <w:p w14:paraId="282F2A27" w14:textId="50F92E2C" w:rsidR="00A13F4E" w:rsidRPr="00CE54B7" w:rsidRDefault="00DA65E6" w:rsidP="00565CD1">
      <w:pPr>
        <w:pStyle w:val="Zkladntext"/>
        <w:numPr>
          <w:ilvl w:val="0"/>
          <w:numId w:val="28"/>
        </w:numPr>
        <w:tabs>
          <w:tab w:val="left" w:pos="360"/>
        </w:tabs>
        <w:spacing w:after="120"/>
        <w:jc w:val="both"/>
        <w:rPr>
          <w:rFonts w:asciiTheme="minorHAnsi" w:hAnsiTheme="minorHAnsi" w:cstheme="minorHAnsi"/>
          <w:sz w:val="22"/>
          <w:szCs w:val="22"/>
        </w:rPr>
      </w:pPr>
      <w:r w:rsidRPr="00FC1FB3">
        <w:rPr>
          <w:rFonts w:asciiTheme="minorHAnsi" w:hAnsiTheme="minorHAnsi" w:cstheme="minorHAnsi"/>
          <w:sz w:val="22"/>
          <w:szCs w:val="22"/>
        </w:rPr>
        <w:t xml:space="preserve">Objednatel vytvoří poskytovateli podmínky pro řádné </w:t>
      </w:r>
      <w:r w:rsidR="0072300E" w:rsidRPr="00FC1FB3">
        <w:rPr>
          <w:rFonts w:asciiTheme="minorHAnsi" w:hAnsiTheme="minorHAnsi" w:cstheme="minorHAnsi"/>
          <w:sz w:val="22"/>
          <w:szCs w:val="22"/>
        </w:rPr>
        <w:t>provedení</w:t>
      </w:r>
      <w:r w:rsidRPr="00FC1FB3">
        <w:rPr>
          <w:rFonts w:asciiTheme="minorHAnsi" w:hAnsiTheme="minorHAnsi" w:cstheme="minorHAnsi"/>
          <w:sz w:val="22"/>
          <w:szCs w:val="22"/>
        </w:rPr>
        <w:t xml:space="preserve"> předmětu plnění, včetně umožnění vjezdu vozidla poskytovatele </w:t>
      </w:r>
      <w:r w:rsidRPr="00CE54B7">
        <w:rPr>
          <w:rFonts w:asciiTheme="minorHAnsi" w:hAnsiTheme="minorHAnsi" w:cstheme="minorHAnsi"/>
          <w:sz w:val="22"/>
          <w:szCs w:val="22"/>
        </w:rPr>
        <w:t>a parkování na místě jím učeném, a to po celou dobu prováděn prací.</w:t>
      </w:r>
    </w:p>
    <w:p w14:paraId="2C99D92F" w14:textId="7D58FF49" w:rsidR="00DA65E6" w:rsidRPr="00CE54B7" w:rsidRDefault="00DA65E6" w:rsidP="00565CD1">
      <w:pPr>
        <w:pStyle w:val="Zkladntext"/>
        <w:numPr>
          <w:ilvl w:val="0"/>
          <w:numId w:val="28"/>
        </w:numPr>
        <w:tabs>
          <w:tab w:val="left" w:pos="360"/>
        </w:tabs>
        <w:spacing w:after="120"/>
        <w:jc w:val="both"/>
        <w:rPr>
          <w:rFonts w:asciiTheme="minorHAnsi" w:hAnsiTheme="minorHAnsi" w:cstheme="minorHAnsi"/>
          <w:sz w:val="22"/>
          <w:szCs w:val="22"/>
        </w:rPr>
      </w:pPr>
      <w:r w:rsidRPr="00CE54B7">
        <w:rPr>
          <w:rFonts w:asciiTheme="minorHAnsi" w:hAnsiTheme="minorHAnsi" w:cstheme="minorHAnsi"/>
          <w:sz w:val="22"/>
          <w:szCs w:val="22"/>
        </w:rPr>
        <w:t xml:space="preserve">Objednatel je povinen </w:t>
      </w:r>
      <w:r w:rsidR="000734A9">
        <w:rPr>
          <w:rFonts w:asciiTheme="minorHAnsi" w:hAnsiTheme="minorHAnsi" w:cstheme="minorHAnsi"/>
          <w:sz w:val="22"/>
          <w:szCs w:val="22"/>
        </w:rPr>
        <w:t xml:space="preserve">potvrdit </w:t>
      </w:r>
      <w:r w:rsidR="005B3829">
        <w:rPr>
          <w:rFonts w:asciiTheme="minorHAnsi" w:hAnsiTheme="minorHAnsi" w:cstheme="minorHAnsi"/>
          <w:sz w:val="22"/>
          <w:szCs w:val="22"/>
        </w:rPr>
        <w:t xml:space="preserve">poskytovateli </w:t>
      </w:r>
      <w:r w:rsidRPr="00CE54B7">
        <w:rPr>
          <w:rFonts w:asciiTheme="minorHAnsi" w:hAnsiTheme="minorHAnsi" w:cstheme="minorHAnsi"/>
          <w:sz w:val="22"/>
          <w:szCs w:val="22"/>
        </w:rPr>
        <w:t>provedení každé dílčí objednávky na výkaz</w:t>
      </w:r>
      <w:r w:rsidR="005B3829">
        <w:rPr>
          <w:rFonts w:asciiTheme="minorHAnsi" w:hAnsiTheme="minorHAnsi" w:cstheme="minorHAnsi"/>
          <w:sz w:val="22"/>
          <w:szCs w:val="22"/>
        </w:rPr>
        <w:t>e</w:t>
      </w:r>
      <w:r w:rsidRPr="00CE54B7">
        <w:rPr>
          <w:rFonts w:asciiTheme="minorHAnsi" w:hAnsiTheme="minorHAnsi" w:cstheme="minorHAnsi"/>
          <w:sz w:val="22"/>
          <w:szCs w:val="22"/>
        </w:rPr>
        <w:t xml:space="preserve"> </w:t>
      </w:r>
      <w:r w:rsidR="000734A9">
        <w:rPr>
          <w:rFonts w:asciiTheme="minorHAnsi" w:hAnsiTheme="minorHAnsi" w:cstheme="minorHAnsi"/>
          <w:sz w:val="22"/>
          <w:szCs w:val="22"/>
        </w:rPr>
        <w:t>provedených prací</w:t>
      </w:r>
      <w:r w:rsidRPr="00CE54B7">
        <w:rPr>
          <w:rFonts w:asciiTheme="minorHAnsi" w:hAnsiTheme="minorHAnsi" w:cstheme="minorHAnsi"/>
          <w:sz w:val="22"/>
          <w:szCs w:val="22"/>
        </w:rPr>
        <w:t xml:space="preserve"> </w:t>
      </w:r>
      <w:r w:rsidR="000734A9" w:rsidRPr="001909B8">
        <w:rPr>
          <w:rFonts w:asciiTheme="minorHAnsi" w:hAnsiTheme="minorHAnsi" w:cstheme="minorHAnsi"/>
          <w:sz w:val="22"/>
          <w:szCs w:val="22"/>
        </w:rPr>
        <w:t>včetně výměr v m</w:t>
      </w:r>
      <w:r w:rsidR="000734A9" w:rsidRPr="001909B8">
        <w:rPr>
          <w:rFonts w:asciiTheme="minorHAnsi" w:hAnsiTheme="minorHAnsi" w:cstheme="minorHAnsi"/>
          <w:sz w:val="22"/>
          <w:szCs w:val="22"/>
          <w:vertAlign w:val="superscript"/>
        </w:rPr>
        <w:t>2</w:t>
      </w:r>
      <w:r w:rsidRPr="00CE54B7">
        <w:rPr>
          <w:rFonts w:asciiTheme="minorHAnsi" w:hAnsiTheme="minorHAnsi" w:cstheme="minorHAnsi"/>
          <w:sz w:val="22"/>
          <w:szCs w:val="22"/>
        </w:rPr>
        <w:t>.</w:t>
      </w:r>
    </w:p>
    <w:p w14:paraId="36A0FEDF" w14:textId="77777777" w:rsidR="00483567" w:rsidRPr="00CE54B7" w:rsidRDefault="00483567" w:rsidP="00483567">
      <w:pPr>
        <w:rPr>
          <w:rFonts w:asciiTheme="minorHAnsi" w:hAnsiTheme="minorHAnsi" w:cstheme="minorHAnsi"/>
          <w:sz w:val="22"/>
          <w:szCs w:val="22"/>
        </w:rPr>
      </w:pPr>
    </w:p>
    <w:p w14:paraId="5D1932EC" w14:textId="77777777" w:rsidR="00EE2856" w:rsidRDefault="0039237B" w:rsidP="0039237B">
      <w:pPr>
        <w:pStyle w:val="Styl-normln-odsazen"/>
        <w:spacing w:after="120"/>
        <w:ind w:left="0"/>
        <w:rPr>
          <w:rFonts w:asciiTheme="minorHAnsi" w:hAnsiTheme="minorHAnsi" w:cstheme="minorHAnsi"/>
          <w:b/>
        </w:rPr>
      </w:pPr>
      <w:r w:rsidRPr="00CE54B7">
        <w:rPr>
          <w:rFonts w:asciiTheme="minorHAnsi" w:hAnsiTheme="minorHAnsi" w:cstheme="minorHAnsi"/>
          <w:b/>
        </w:rPr>
        <w:t xml:space="preserve">                                                                                    </w:t>
      </w:r>
    </w:p>
    <w:p w14:paraId="27BEFC4B" w14:textId="77777777" w:rsidR="00EE2856" w:rsidRDefault="00EE2856" w:rsidP="0039237B">
      <w:pPr>
        <w:pStyle w:val="Styl-normln-odsazen"/>
        <w:spacing w:after="120"/>
        <w:ind w:left="0"/>
        <w:rPr>
          <w:rFonts w:asciiTheme="minorHAnsi" w:hAnsiTheme="minorHAnsi" w:cstheme="minorHAnsi"/>
          <w:b/>
        </w:rPr>
      </w:pPr>
    </w:p>
    <w:p w14:paraId="310D5B0A" w14:textId="57875601" w:rsidR="0039237B" w:rsidRPr="00CE54B7" w:rsidRDefault="00260F14" w:rsidP="00EE2856">
      <w:pPr>
        <w:pStyle w:val="Styl-normln-odsazen"/>
        <w:spacing w:after="120"/>
        <w:ind w:left="0"/>
        <w:jc w:val="center"/>
        <w:rPr>
          <w:rFonts w:asciiTheme="minorHAnsi" w:hAnsiTheme="minorHAnsi" w:cstheme="minorHAnsi"/>
          <w:b/>
        </w:rPr>
      </w:pPr>
      <w:r w:rsidRPr="00CE54B7">
        <w:rPr>
          <w:rFonts w:asciiTheme="minorHAnsi" w:hAnsiTheme="minorHAnsi" w:cstheme="minorHAnsi"/>
          <w:b/>
        </w:rPr>
        <w:lastRenderedPageBreak/>
        <w:t>IV</w:t>
      </w:r>
      <w:r w:rsidR="0039237B" w:rsidRPr="00CE54B7">
        <w:rPr>
          <w:rFonts w:asciiTheme="minorHAnsi" w:hAnsiTheme="minorHAnsi" w:cstheme="minorHAnsi"/>
          <w:b/>
        </w:rPr>
        <w:t>.</w:t>
      </w:r>
    </w:p>
    <w:p w14:paraId="686A5FC7" w14:textId="77777777" w:rsidR="0039237B" w:rsidRPr="00CE54B7" w:rsidRDefault="0039237B" w:rsidP="0039237B">
      <w:pPr>
        <w:ind w:left="360"/>
        <w:jc w:val="center"/>
        <w:rPr>
          <w:rFonts w:asciiTheme="minorHAnsi" w:hAnsiTheme="minorHAnsi" w:cstheme="minorHAnsi"/>
          <w:b/>
          <w:sz w:val="22"/>
          <w:szCs w:val="22"/>
        </w:rPr>
      </w:pPr>
      <w:r w:rsidRPr="00CE54B7">
        <w:rPr>
          <w:rFonts w:asciiTheme="minorHAnsi" w:hAnsiTheme="minorHAnsi" w:cstheme="minorHAnsi"/>
          <w:b/>
          <w:sz w:val="22"/>
          <w:szCs w:val="22"/>
        </w:rPr>
        <w:t>Cena a způsob placení – platební podmínky</w:t>
      </w:r>
    </w:p>
    <w:p w14:paraId="53E94AA1" w14:textId="77777777" w:rsidR="0039237B" w:rsidRPr="00CE54B7" w:rsidRDefault="0039237B" w:rsidP="0039237B">
      <w:pPr>
        <w:jc w:val="both"/>
        <w:rPr>
          <w:rFonts w:asciiTheme="minorHAnsi" w:hAnsiTheme="minorHAnsi" w:cstheme="minorHAnsi"/>
          <w:b/>
          <w:sz w:val="22"/>
          <w:szCs w:val="22"/>
        </w:rPr>
      </w:pPr>
    </w:p>
    <w:p w14:paraId="3A90A2FA" w14:textId="77777777" w:rsidR="001162F7" w:rsidRPr="00CE54B7" w:rsidRDefault="001162F7" w:rsidP="001162F7">
      <w:pPr>
        <w:pStyle w:val="Zkladntextodsazen"/>
        <w:numPr>
          <w:ilvl w:val="0"/>
          <w:numId w:val="8"/>
        </w:numPr>
        <w:tabs>
          <w:tab w:val="left" w:pos="360"/>
        </w:tabs>
        <w:suppressAutoHyphens/>
        <w:spacing w:after="0"/>
        <w:jc w:val="both"/>
        <w:rPr>
          <w:rFonts w:asciiTheme="minorHAnsi" w:hAnsiTheme="minorHAnsi" w:cstheme="minorHAnsi"/>
          <w:bCs/>
          <w:sz w:val="22"/>
          <w:szCs w:val="22"/>
        </w:rPr>
      </w:pPr>
      <w:r w:rsidRPr="00CE54B7">
        <w:rPr>
          <w:rFonts w:asciiTheme="minorHAnsi" w:hAnsiTheme="minorHAnsi" w:cstheme="minorHAnsi"/>
          <w:sz w:val="22"/>
          <w:szCs w:val="22"/>
        </w:rPr>
        <w:t>Cena předmětu smlouvy je stanovena dohodou takto:</w:t>
      </w:r>
    </w:p>
    <w:p w14:paraId="59C93227" w14:textId="77777777" w:rsidR="001162F7" w:rsidRPr="00CE54B7" w:rsidRDefault="001162F7" w:rsidP="001162F7">
      <w:pPr>
        <w:pStyle w:val="Zkladntextodsazen"/>
        <w:ind w:firstLine="348"/>
        <w:jc w:val="both"/>
        <w:rPr>
          <w:rFonts w:asciiTheme="minorHAnsi" w:hAnsiTheme="minorHAnsi" w:cstheme="minorHAnsi"/>
          <w:sz w:val="22"/>
          <w:szCs w:val="22"/>
        </w:rPr>
      </w:pPr>
      <w:r w:rsidRPr="00CE54B7">
        <w:rPr>
          <w:rFonts w:asciiTheme="minorHAnsi" w:hAnsiTheme="minorHAnsi" w:cstheme="minorHAnsi"/>
          <w:bCs/>
          <w:sz w:val="22"/>
          <w:szCs w:val="22"/>
        </w:rPr>
        <w:t xml:space="preserve">Ceny rozčleněné dle jednotlivých bodů tabulek malířských a natěračských prací: </w:t>
      </w:r>
    </w:p>
    <w:tbl>
      <w:tblPr>
        <w:tblW w:w="0" w:type="auto"/>
        <w:tblInd w:w="354" w:type="dxa"/>
        <w:tblLayout w:type="fixed"/>
        <w:tblCellMar>
          <w:left w:w="70" w:type="dxa"/>
          <w:right w:w="70" w:type="dxa"/>
        </w:tblCellMar>
        <w:tblLook w:val="0000" w:firstRow="0" w:lastRow="0" w:firstColumn="0" w:lastColumn="0" w:noHBand="0" w:noVBand="0"/>
      </w:tblPr>
      <w:tblGrid>
        <w:gridCol w:w="567"/>
        <w:gridCol w:w="3959"/>
        <w:gridCol w:w="1767"/>
        <w:gridCol w:w="2104"/>
      </w:tblGrid>
      <w:tr w:rsidR="001162F7" w:rsidRPr="00CE54B7" w14:paraId="1F896D2E" w14:textId="77777777" w:rsidTr="000B1959">
        <w:trPr>
          <w:trHeight w:val="283"/>
        </w:trPr>
        <w:tc>
          <w:tcPr>
            <w:tcW w:w="8397" w:type="dxa"/>
            <w:gridSpan w:val="4"/>
            <w:tcBorders>
              <w:top w:val="single" w:sz="4" w:space="0" w:color="000000"/>
              <w:left w:val="single" w:sz="8" w:space="0" w:color="000000"/>
              <w:right w:val="single" w:sz="8" w:space="0" w:color="000000"/>
            </w:tcBorders>
            <w:shd w:val="clear" w:color="auto" w:fill="D9D9D9"/>
            <w:vAlign w:val="center"/>
          </w:tcPr>
          <w:p w14:paraId="0DDE2DA3" w14:textId="77777777" w:rsidR="001162F7" w:rsidRPr="00CE54B7" w:rsidRDefault="001162F7" w:rsidP="000B1959">
            <w:pPr>
              <w:jc w:val="center"/>
              <w:rPr>
                <w:rFonts w:asciiTheme="minorHAnsi" w:hAnsiTheme="minorHAnsi" w:cstheme="minorHAnsi"/>
                <w:sz w:val="22"/>
                <w:szCs w:val="22"/>
              </w:rPr>
            </w:pPr>
            <w:r w:rsidRPr="00CE54B7">
              <w:rPr>
                <w:rFonts w:asciiTheme="minorHAnsi" w:hAnsiTheme="minorHAnsi" w:cstheme="minorHAnsi"/>
                <w:b/>
                <w:sz w:val="22"/>
                <w:szCs w:val="22"/>
              </w:rPr>
              <w:t>Malířské práce</w:t>
            </w:r>
          </w:p>
        </w:tc>
      </w:tr>
      <w:tr w:rsidR="001162F7" w:rsidRPr="00CE54B7" w14:paraId="4E24C846" w14:textId="77777777" w:rsidTr="000B1959">
        <w:trPr>
          <w:trHeight w:val="624"/>
        </w:trPr>
        <w:tc>
          <w:tcPr>
            <w:tcW w:w="567" w:type="dxa"/>
            <w:tcBorders>
              <w:top w:val="single" w:sz="4" w:space="0" w:color="000000"/>
              <w:left w:val="single" w:sz="8" w:space="0" w:color="000000"/>
            </w:tcBorders>
            <w:shd w:val="clear" w:color="auto" w:fill="D9D9D9"/>
            <w:vAlign w:val="center"/>
          </w:tcPr>
          <w:p w14:paraId="762E4291" w14:textId="77777777" w:rsidR="001162F7" w:rsidRPr="00CE54B7" w:rsidRDefault="001162F7" w:rsidP="000B1959">
            <w:pPr>
              <w:jc w:val="center"/>
              <w:rPr>
                <w:rFonts w:asciiTheme="minorHAnsi" w:hAnsiTheme="minorHAnsi" w:cstheme="minorHAnsi"/>
                <w:sz w:val="22"/>
                <w:szCs w:val="22"/>
              </w:rPr>
            </w:pPr>
            <w:r w:rsidRPr="00CE54B7">
              <w:rPr>
                <w:rFonts w:asciiTheme="minorHAnsi" w:hAnsiTheme="minorHAnsi" w:cstheme="minorHAnsi"/>
                <w:b/>
                <w:bCs/>
                <w:sz w:val="22"/>
                <w:szCs w:val="22"/>
              </w:rPr>
              <w:t>č.p.</w:t>
            </w:r>
          </w:p>
        </w:tc>
        <w:tc>
          <w:tcPr>
            <w:tcW w:w="3959" w:type="dxa"/>
            <w:tcBorders>
              <w:top w:val="single" w:sz="4" w:space="0" w:color="000000"/>
              <w:left w:val="single" w:sz="4" w:space="0" w:color="000000"/>
            </w:tcBorders>
            <w:shd w:val="clear" w:color="auto" w:fill="D9D9D9"/>
            <w:vAlign w:val="center"/>
          </w:tcPr>
          <w:p w14:paraId="67BCB21B" w14:textId="77777777" w:rsidR="001162F7" w:rsidRPr="00CE54B7" w:rsidRDefault="001162F7" w:rsidP="000B1959">
            <w:pPr>
              <w:jc w:val="center"/>
              <w:rPr>
                <w:rFonts w:asciiTheme="minorHAnsi" w:hAnsiTheme="minorHAnsi" w:cstheme="minorHAnsi"/>
                <w:sz w:val="22"/>
                <w:szCs w:val="22"/>
              </w:rPr>
            </w:pPr>
            <w:r w:rsidRPr="00CE54B7">
              <w:rPr>
                <w:rFonts w:asciiTheme="minorHAnsi" w:eastAsia="Calibri" w:hAnsiTheme="minorHAnsi" w:cstheme="minorHAnsi"/>
                <w:b/>
                <w:bCs/>
                <w:sz w:val="22"/>
                <w:szCs w:val="22"/>
              </w:rPr>
              <w:t xml:space="preserve"> </w:t>
            </w:r>
            <w:r w:rsidRPr="00CE54B7">
              <w:rPr>
                <w:rFonts w:asciiTheme="minorHAnsi" w:hAnsiTheme="minorHAnsi" w:cstheme="minorHAnsi"/>
                <w:b/>
                <w:bCs/>
                <w:sz w:val="22"/>
                <w:szCs w:val="22"/>
              </w:rPr>
              <w:t xml:space="preserve">Název položky                                                                                                                                      </w:t>
            </w:r>
          </w:p>
        </w:tc>
        <w:tc>
          <w:tcPr>
            <w:tcW w:w="1767" w:type="dxa"/>
            <w:tcBorders>
              <w:top w:val="single" w:sz="4" w:space="0" w:color="000000"/>
              <w:left w:val="single" w:sz="4" w:space="0" w:color="000000"/>
            </w:tcBorders>
            <w:shd w:val="clear" w:color="auto" w:fill="D9D9D9"/>
            <w:vAlign w:val="center"/>
          </w:tcPr>
          <w:p w14:paraId="4D099258" w14:textId="77777777" w:rsidR="001162F7" w:rsidRPr="00CE54B7" w:rsidRDefault="001162F7" w:rsidP="000B1959">
            <w:pPr>
              <w:jc w:val="center"/>
              <w:rPr>
                <w:rFonts w:asciiTheme="minorHAnsi" w:hAnsiTheme="minorHAnsi" w:cstheme="minorHAnsi"/>
                <w:sz w:val="22"/>
                <w:szCs w:val="22"/>
              </w:rPr>
            </w:pPr>
            <w:r w:rsidRPr="00CE54B7">
              <w:rPr>
                <w:rFonts w:asciiTheme="minorHAnsi" w:hAnsiTheme="minorHAnsi" w:cstheme="minorHAnsi"/>
                <w:b/>
                <w:bCs/>
                <w:sz w:val="22"/>
                <w:szCs w:val="22"/>
              </w:rPr>
              <w:t>Cena za 1 m</w:t>
            </w:r>
            <w:r w:rsidRPr="00CE54B7">
              <w:rPr>
                <w:rFonts w:asciiTheme="minorHAnsi" w:hAnsiTheme="minorHAnsi" w:cstheme="minorHAnsi"/>
                <w:b/>
                <w:bCs/>
                <w:sz w:val="22"/>
                <w:szCs w:val="22"/>
                <w:vertAlign w:val="superscript"/>
              </w:rPr>
              <w:t xml:space="preserve">2  </w:t>
            </w:r>
            <w:r w:rsidRPr="00CE54B7">
              <w:rPr>
                <w:rFonts w:asciiTheme="minorHAnsi" w:hAnsiTheme="minorHAnsi" w:cstheme="minorHAnsi"/>
                <w:b/>
                <w:bCs/>
                <w:sz w:val="22"/>
                <w:szCs w:val="22"/>
              </w:rPr>
              <w:t>v Kč bez DPH</w:t>
            </w:r>
          </w:p>
        </w:tc>
        <w:tc>
          <w:tcPr>
            <w:tcW w:w="2104" w:type="dxa"/>
            <w:tcBorders>
              <w:top w:val="single" w:sz="4" w:space="0" w:color="000000"/>
              <w:left w:val="single" w:sz="4" w:space="0" w:color="000000"/>
              <w:right w:val="single" w:sz="4" w:space="0" w:color="000000"/>
            </w:tcBorders>
            <w:shd w:val="clear" w:color="auto" w:fill="D9D9D9"/>
            <w:vAlign w:val="center"/>
          </w:tcPr>
          <w:p w14:paraId="03402053" w14:textId="77777777" w:rsidR="001162F7" w:rsidRPr="00CE54B7" w:rsidRDefault="001162F7" w:rsidP="000B1959">
            <w:pPr>
              <w:jc w:val="center"/>
              <w:rPr>
                <w:rFonts w:asciiTheme="minorHAnsi" w:hAnsiTheme="minorHAnsi" w:cstheme="minorHAnsi"/>
                <w:sz w:val="22"/>
                <w:szCs w:val="22"/>
              </w:rPr>
            </w:pPr>
            <w:r w:rsidRPr="00CE54B7">
              <w:rPr>
                <w:rFonts w:asciiTheme="minorHAnsi" w:hAnsiTheme="minorHAnsi" w:cstheme="minorHAnsi"/>
                <w:b/>
                <w:bCs/>
                <w:sz w:val="22"/>
                <w:szCs w:val="22"/>
              </w:rPr>
              <w:t>Cena za 1 m</w:t>
            </w:r>
            <w:r w:rsidRPr="00CE54B7">
              <w:rPr>
                <w:rFonts w:asciiTheme="minorHAnsi" w:hAnsiTheme="minorHAnsi" w:cstheme="minorHAnsi"/>
                <w:b/>
                <w:bCs/>
                <w:sz w:val="22"/>
                <w:szCs w:val="22"/>
                <w:vertAlign w:val="superscript"/>
              </w:rPr>
              <w:t>2</w:t>
            </w:r>
            <w:r w:rsidRPr="00CE54B7">
              <w:rPr>
                <w:rFonts w:asciiTheme="minorHAnsi" w:hAnsiTheme="minorHAnsi" w:cstheme="minorHAnsi"/>
                <w:b/>
                <w:bCs/>
                <w:sz w:val="22"/>
                <w:szCs w:val="22"/>
              </w:rPr>
              <w:t xml:space="preserve"> v Kč vč. DPH</w:t>
            </w:r>
          </w:p>
        </w:tc>
      </w:tr>
      <w:tr w:rsidR="001162F7" w:rsidRPr="00CE54B7" w14:paraId="67528349" w14:textId="77777777" w:rsidTr="000B1959">
        <w:trPr>
          <w:trHeight w:val="319"/>
        </w:trPr>
        <w:tc>
          <w:tcPr>
            <w:tcW w:w="567" w:type="dxa"/>
            <w:tcBorders>
              <w:top w:val="single" w:sz="4" w:space="0" w:color="000000"/>
              <w:left w:val="single" w:sz="8" w:space="0" w:color="000000"/>
              <w:bottom w:val="single" w:sz="4" w:space="0" w:color="000000"/>
            </w:tcBorders>
            <w:shd w:val="clear" w:color="auto" w:fill="auto"/>
            <w:vAlign w:val="center"/>
          </w:tcPr>
          <w:p w14:paraId="74240124" w14:textId="77777777" w:rsidR="001162F7" w:rsidRPr="00CE54B7" w:rsidRDefault="001162F7" w:rsidP="000B1959">
            <w:pPr>
              <w:jc w:val="center"/>
              <w:rPr>
                <w:rFonts w:asciiTheme="minorHAnsi" w:hAnsiTheme="minorHAnsi" w:cstheme="minorHAnsi"/>
                <w:sz w:val="22"/>
                <w:szCs w:val="22"/>
              </w:rPr>
            </w:pPr>
            <w:r w:rsidRPr="00CE54B7">
              <w:rPr>
                <w:rFonts w:asciiTheme="minorHAnsi" w:hAnsiTheme="minorHAnsi" w:cstheme="minorHAnsi"/>
                <w:sz w:val="22"/>
                <w:szCs w:val="22"/>
              </w:rPr>
              <w:t>1.</w:t>
            </w:r>
          </w:p>
        </w:tc>
        <w:tc>
          <w:tcPr>
            <w:tcW w:w="3959" w:type="dxa"/>
            <w:tcBorders>
              <w:top w:val="single" w:sz="4" w:space="0" w:color="000000"/>
              <w:left w:val="single" w:sz="4" w:space="0" w:color="000000"/>
              <w:bottom w:val="single" w:sz="4" w:space="0" w:color="000000"/>
            </w:tcBorders>
            <w:shd w:val="clear" w:color="auto" w:fill="auto"/>
            <w:vAlign w:val="center"/>
          </w:tcPr>
          <w:p w14:paraId="244CBF83" w14:textId="77777777" w:rsidR="001162F7" w:rsidRPr="00CE54B7" w:rsidRDefault="001162F7" w:rsidP="000B1959">
            <w:pPr>
              <w:rPr>
                <w:rFonts w:asciiTheme="minorHAnsi" w:hAnsiTheme="minorHAnsi" w:cstheme="minorHAnsi"/>
                <w:sz w:val="22"/>
                <w:szCs w:val="22"/>
              </w:rPr>
            </w:pPr>
            <w:r w:rsidRPr="00CE54B7">
              <w:rPr>
                <w:rFonts w:asciiTheme="minorHAnsi" w:hAnsiTheme="minorHAnsi" w:cstheme="minorHAnsi"/>
                <w:sz w:val="22"/>
                <w:szCs w:val="22"/>
              </w:rPr>
              <w:t>odstranění maleb oškrábáním a obroušením</w:t>
            </w:r>
          </w:p>
        </w:tc>
        <w:tc>
          <w:tcPr>
            <w:tcW w:w="1767" w:type="dxa"/>
            <w:tcBorders>
              <w:top w:val="single" w:sz="4" w:space="0" w:color="000000"/>
              <w:left w:val="single" w:sz="4" w:space="0" w:color="000000"/>
              <w:bottom w:val="single" w:sz="4" w:space="0" w:color="000000"/>
            </w:tcBorders>
            <w:shd w:val="clear" w:color="auto" w:fill="FFFF00"/>
            <w:vAlign w:val="center"/>
          </w:tcPr>
          <w:p w14:paraId="2F5BBAC4" w14:textId="77777777" w:rsidR="001162F7" w:rsidRPr="00CE54B7" w:rsidRDefault="001162F7" w:rsidP="000B1959">
            <w:pPr>
              <w:rPr>
                <w:rFonts w:asciiTheme="minorHAnsi" w:hAnsiTheme="minorHAnsi" w:cstheme="minorHAnsi"/>
                <w:sz w:val="22"/>
                <w:szCs w:val="22"/>
              </w:rPr>
            </w:pPr>
          </w:p>
        </w:tc>
        <w:tc>
          <w:tcPr>
            <w:tcW w:w="210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D18B131" w14:textId="77777777" w:rsidR="001162F7" w:rsidRPr="00CE54B7" w:rsidRDefault="001162F7" w:rsidP="000B1959">
            <w:pPr>
              <w:rPr>
                <w:rFonts w:asciiTheme="minorHAnsi" w:hAnsiTheme="minorHAnsi" w:cstheme="minorHAnsi"/>
                <w:sz w:val="22"/>
                <w:szCs w:val="22"/>
              </w:rPr>
            </w:pPr>
          </w:p>
        </w:tc>
      </w:tr>
      <w:tr w:rsidR="001162F7" w:rsidRPr="00CE54B7" w14:paraId="6098AE66" w14:textId="77777777" w:rsidTr="000B1959">
        <w:trPr>
          <w:trHeight w:val="319"/>
        </w:trPr>
        <w:tc>
          <w:tcPr>
            <w:tcW w:w="567" w:type="dxa"/>
            <w:tcBorders>
              <w:left w:val="single" w:sz="8" w:space="0" w:color="000000"/>
              <w:bottom w:val="single" w:sz="4" w:space="0" w:color="000000"/>
            </w:tcBorders>
            <w:shd w:val="clear" w:color="auto" w:fill="auto"/>
            <w:vAlign w:val="center"/>
          </w:tcPr>
          <w:p w14:paraId="6383634E" w14:textId="77777777" w:rsidR="001162F7" w:rsidRPr="00CE54B7" w:rsidRDefault="001162F7" w:rsidP="000B1959">
            <w:pPr>
              <w:jc w:val="center"/>
              <w:rPr>
                <w:rFonts w:asciiTheme="minorHAnsi" w:hAnsiTheme="minorHAnsi" w:cstheme="minorHAnsi"/>
                <w:sz w:val="22"/>
                <w:szCs w:val="22"/>
              </w:rPr>
            </w:pPr>
            <w:r w:rsidRPr="00CE54B7">
              <w:rPr>
                <w:rFonts w:asciiTheme="minorHAnsi" w:hAnsiTheme="minorHAnsi" w:cstheme="minorHAnsi"/>
                <w:sz w:val="22"/>
                <w:szCs w:val="22"/>
              </w:rPr>
              <w:t>2.</w:t>
            </w:r>
          </w:p>
        </w:tc>
        <w:tc>
          <w:tcPr>
            <w:tcW w:w="3959" w:type="dxa"/>
            <w:tcBorders>
              <w:left w:val="single" w:sz="4" w:space="0" w:color="000000"/>
              <w:bottom w:val="single" w:sz="4" w:space="0" w:color="000000"/>
            </w:tcBorders>
            <w:shd w:val="clear" w:color="auto" w:fill="auto"/>
            <w:vAlign w:val="center"/>
          </w:tcPr>
          <w:p w14:paraId="428594BB" w14:textId="77777777" w:rsidR="001162F7" w:rsidRPr="00CE54B7" w:rsidRDefault="001162F7" w:rsidP="000B1959">
            <w:pPr>
              <w:rPr>
                <w:rFonts w:asciiTheme="minorHAnsi" w:hAnsiTheme="minorHAnsi" w:cstheme="minorHAnsi"/>
                <w:sz w:val="22"/>
                <w:szCs w:val="22"/>
              </w:rPr>
            </w:pPr>
            <w:r w:rsidRPr="00CE54B7">
              <w:rPr>
                <w:rFonts w:asciiTheme="minorHAnsi" w:hAnsiTheme="minorHAnsi" w:cstheme="minorHAnsi"/>
                <w:sz w:val="22"/>
                <w:szCs w:val="22"/>
              </w:rPr>
              <w:t>vyhlazení sádrovou stěrkou - opravy povrchových vad</w:t>
            </w:r>
          </w:p>
        </w:tc>
        <w:tc>
          <w:tcPr>
            <w:tcW w:w="1767" w:type="dxa"/>
            <w:tcBorders>
              <w:left w:val="single" w:sz="4" w:space="0" w:color="000000"/>
              <w:bottom w:val="single" w:sz="4" w:space="0" w:color="000000"/>
            </w:tcBorders>
            <w:shd w:val="clear" w:color="auto" w:fill="FFFF00"/>
            <w:vAlign w:val="center"/>
          </w:tcPr>
          <w:p w14:paraId="19A7AB45" w14:textId="77777777" w:rsidR="001162F7" w:rsidRPr="00CE54B7" w:rsidRDefault="001162F7" w:rsidP="000B1959">
            <w:pPr>
              <w:rPr>
                <w:rFonts w:asciiTheme="minorHAnsi" w:hAnsiTheme="minorHAnsi" w:cstheme="minorHAnsi"/>
                <w:sz w:val="22"/>
                <w:szCs w:val="22"/>
              </w:rPr>
            </w:pPr>
          </w:p>
        </w:tc>
        <w:tc>
          <w:tcPr>
            <w:tcW w:w="2104" w:type="dxa"/>
            <w:tcBorders>
              <w:left w:val="single" w:sz="4" w:space="0" w:color="000000"/>
              <w:bottom w:val="single" w:sz="4" w:space="0" w:color="000000"/>
              <w:right w:val="single" w:sz="4" w:space="0" w:color="000000"/>
            </w:tcBorders>
            <w:shd w:val="clear" w:color="auto" w:fill="FFFF00"/>
            <w:vAlign w:val="center"/>
          </w:tcPr>
          <w:p w14:paraId="506227AB" w14:textId="77777777" w:rsidR="001162F7" w:rsidRPr="00CE54B7" w:rsidRDefault="001162F7" w:rsidP="000B1959">
            <w:pPr>
              <w:rPr>
                <w:rFonts w:asciiTheme="minorHAnsi" w:hAnsiTheme="minorHAnsi" w:cstheme="minorHAnsi"/>
                <w:sz w:val="22"/>
                <w:szCs w:val="22"/>
              </w:rPr>
            </w:pPr>
          </w:p>
        </w:tc>
      </w:tr>
      <w:tr w:rsidR="001162F7" w:rsidRPr="00CE54B7" w14:paraId="1B5A42F6" w14:textId="77777777" w:rsidTr="000B1959">
        <w:trPr>
          <w:trHeight w:val="319"/>
        </w:trPr>
        <w:tc>
          <w:tcPr>
            <w:tcW w:w="567" w:type="dxa"/>
            <w:tcBorders>
              <w:left w:val="single" w:sz="8" w:space="0" w:color="000000"/>
              <w:bottom w:val="single" w:sz="4" w:space="0" w:color="000000"/>
            </w:tcBorders>
            <w:shd w:val="clear" w:color="auto" w:fill="auto"/>
            <w:vAlign w:val="center"/>
          </w:tcPr>
          <w:p w14:paraId="5C6772BE" w14:textId="77777777" w:rsidR="001162F7" w:rsidRPr="00CE54B7" w:rsidRDefault="001162F7" w:rsidP="000B1959">
            <w:pPr>
              <w:jc w:val="center"/>
              <w:rPr>
                <w:rFonts w:asciiTheme="minorHAnsi" w:hAnsiTheme="minorHAnsi" w:cstheme="minorHAnsi"/>
                <w:sz w:val="22"/>
                <w:szCs w:val="22"/>
              </w:rPr>
            </w:pPr>
            <w:r w:rsidRPr="00CE54B7">
              <w:rPr>
                <w:rFonts w:asciiTheme="minorHAnsi" w:hAnsiTheme="minorHAnsi" w:cstheme="minorHAnsi"/>
                <w:sz w:val="22"/>
                <w:szCs w:val="22"/>
              </w:rPr>
              <w:t>3.</w:t>
            </w:r>
          </w:p>
        </w:tc>
        <w:tc>
          <w:tcPr>
            <w:tcW w:w="3959" w:type="dxa"/>
            <w:tcBorders>
              <w:left w:val="single" w:sz="4" w:space="0" w:color="000000"/>
              <w:bottom w:val="single" w:sz="4" w:space="0" w:color="000000"/>
            </w:tcBorders>
            <w:shd w:val="clear" w:color="auto" w:fill="auto"/>
            <w:vAlign w:val="center"/>
          </w:tcPr>
          <w:p w14:paraId="07A9CE40" w14:textId="77777777" w:rsidR="001162F7" w:rsidRPr="00CE54B7" w:rsidRDefault="001162F7" w:rsidP="000B1959">
            <w:pPr>
              <w:rPr>
                <w:rFonts w:asciiTheme="minorHAnsi" w:hAnsiTheme="minorHAnsi" w:cstheme="minorHAnsi"/>
                <w:sz w:val="22"/>
                <w:szCs w:val="22"/>
              </w:rPr>
            </w:pPr>
            <w:r w:rsidRPr="00CE54B7">
              <w:rPr>
                <w:rFonts w:asciiTheme="minorHAnsi" w:hAnsiTheme="minorHAnsi" w:cstheme="minorHAnsi"/>
                <w:sz w:val="22"/>
                <w:szCs w:val="22"/>
              </w:rPr>
              <w:t xml:space="preserve">izolační nátěr </w:t>
            </w:r>
            <w:proofErr w:type="spellStart"/>
            <w:r w:rsidRPr="00CE54B7">
              <w:rPr>
                <w:rFonts w:asciiTheme="minorHAnsi" w:hAnsiTheme="minorHAnsi" w:cstheme="minorHAnsi"/>
                <w:sz w:val="22"/>
                <w:szCs w:val="22"/>
              </w:rPr>
              <w:t>proteklin</w:t>
            </w:r>
            <w:proofErr w:type="spellEnd"/>
          </w:p>
        </w:tc>
        <w:tc>
          <w:tcPr>
            <w:tcW w:w="1767" w:type="dxa"/>
            <w:tcBorders>
              <w:left w:val="single" w:sz="4" w:space="0" w:color="000000"/>
              <w:bottom w:val="single" w:sz="4" w:space="0" w:color="000000"/>
            </w:tcBorders>
            <w:shd w:val="clear" w:color="auto" w:fill="FFFF00"/>
            <w:vAlign w:val="center"/>
          </w:tcPr>
          <w:p w14:paraId="185A1DF5" w14:textId="77777777" w:rsidR="001162F7" w:rsidRPr="00CE54B7" w:rsidRDefault="001162F7" w:rsidP="000B1959">
            <w:pPr>
              <w:rPr>
                <w:rFonts w:asciiTheme="minorHAnsi" w:hAnsiTheme="minorHAnsi" w:cstheme="minorHAnsi"/>
                <w:sz w:val="22"/>
                <w:szCs w:val="22"/>
              </w:rPr>
            </w:pPr>
          </w:p>
        </w:tc>
        <w:tc>
          <w:tcPr>
            <w:tcW w:w="2104" w:type="dxa"/>
            <w:tcBorders>
              <w:left w:val="single" w:sz="4" w:space="0" w:color="000000"/>
              <w:bottom w:val="single" w:sz="4" w:space="0" w:color="000000"/>
              <w:right w:val="single" w:sz="4" w:space="0" w:color="000000"/>
            </w:tcBorders>
            <w:shd w:val="clear" w:color="auto" w:fill="FFFF00"/>
            <w:vAlign w:val="center"/>
          </w:tcPr>
          <w:p w14:paraId="543BF607" w14:textId="77777777" w:rsidR="001162F7" w:rsidRPr="00CE54B7" w:rsidRDefault="001162F7" w:rsidP="000B1959">
            <w:pPr>
              <w:rPr>
                <w:rFonts w:asciiTheme="minorHAnsi" w:hAnsiTheme="minorHAnsi" w:cstheme="minorHAnsi"/>
                <w:sz w:val="22"/>
                <w:szCs w:val="22"/>
              </w:rPr>
            </w:pPr>
          </w:p>
        </w:tc>
      </w:tr>
      <w:tr w:rsidR="001162F7" w:rsidRPr="00CE54B7" w14:paraId="53B7184A" w14:textId="77777777" w:rsidTr="000B1959">
        <w:trPr>
          <w:trHeight w:val="319"/>
        </w:trPr>
        <w:tc>
          <w:tcPr>
            <w:tcW w:w="567" w:type="dxa"/>
            <w:tcBorders>
              <w:left w:val="single" w:sz="8" w:space="0" w:color="000000"/>
              <w:bottom w:val="single" w:sz="4" w:space="0" w:color="000000"/>
            </w:tcBorders>
            <w:shd w:val="clear" w:color="auto" w:fill="auto"/>
            <w:vAlign w:val="center"/>
          </w:tcPr>
          <w:p w14:paraId="70C797BA" w14:textId="77777777" w:rsidR="001162F7" w:rsidRPr="00CE54B7" w:rsidRDefault="001162F7" w:rsidP="000B1959">
            <w:pPr>
              <w:jc w:val="center"/>
              <w:rPr>
                <w:rFonts w:asciiTheme="minorHAnsi" w:hAnsiTheme="minorHAnsi" w:cstheme="minorHAnsi"/>
                <w:sz w:val="22"/>
                <w:szCs w:val="22"/>
              </w:rPr>
            </w:pPr>
            <w:r w:rsidRPr="00CE54B7">
              <w:rPr>
                <w:rFonts w:asciiTheme="minorHAnsi" w:hAnsiTheme="minorHAnsi" w:cstheme="minorHAnsi"/>
                <w:sz w:val="22"/>
                <w:szCs w:val="22"/>
              </w:rPr>
              <w:t>4.</w:t>
            </w:r>
          </w:p>
        </w:tc>
        <w:tc>
          <w:tcPr>
            <w:tcW w:w="3959" w:type="dxa"/>
            <w:tcBorders>
              <w:left w:val="single" w:sz="4" w:space="0" w:color="000000"/>
              <w:bottom w:val="single" w:sz="4" w:space="0" w:color="000000"/>
            </w:tcBorders>
            <w:shd w:val="clear" w:color="auto" w:fill="auto"/>
            <w:vAlign w:val="center"/>
          </w:tcPr>
          <w:p w14:paraId="3414BBE6" w14:textId="77777777" w:rsidR="001162F7" w:rsidRPr="00CE54B7" w:rsidRDefault="001162F7" w:rsidP="000B1959">
            <w:pPr>
              <w:rPr>
                <w:rFonts w:asciiTheme="minorHAnsi" w:hAnsiTheme="minorHAnsi" w:cstheme="minorHAnsi"/>
                <w:sz w:val="22"/>
                <w:szCs w:val="22"/>
              </w:rPr>
            </w:pPr>
            <w:r w:rsidRPr="00CE54B7">
              <w:rPr>
                <w:rFonts w:asciiTheme="minorHAnsi" w:hAnsiTheme="minorHAnsi" w:cstheme="minorHAnsi"/>
                <w:sz w:val="22"/>
                <w:szCs w:val="22"/>
              </w:rPr>
              <w:t>penetrační nátěr</w:t>
            </w:r>
          </w:p>
        </w:tc>
        <w:tc>
          <w:tcPr>
            <w:tcW w:w="1767" w:type="dxa"/>
            <w:tcBorders>
              <w:left w:val="single" w:sz="4" w:space="0" w:color="000000"/>
              <w:bottom w:val="single" w:sz="4" w:space="0" w:color="000000"/>
            </w:tcBorders>
            <w:shd w:val="clear" w:color="auto" w:fill="FFFF00"/>
            <w:vAlign w:val="center"/>
          </w:tcPr>
          <w:p w14:paraId="1A792DD0" w14:textId="77777777" w:rsidR="001162F7" w:rsidRPr="00CE54B7" w:rsidRDefault="001162F7" w:rsidP="000B1959">
            <w:pPr>
              <w:rPr>
                <w:rFonts w:asciiTheme="minorHAnsi" w:hAnsiTheme="minorHAnsi" w:cstheme="minorHAnsi"/>
                <w:sz w:val="22"/>
                <w:szCs w:val="22"/>
              </w:rPr>
            </w:pPr>
          </w:p>
        </w:tc>
        <w:tc>
          <w:tcPr>
            <w:tcW w:w="2104" w:type="dxa"/>
            <w:tcBorders>
              <w:left w:val="single" w:sz="4" w:space="0" w:color="000000"/>
              <w:bottom w:val="single" w:sz="4" w:space="0" w:color="000000"/>
              <w:right w:val="single" w:sz="4" w:space="0" w:color="000000"/>
            </w:tcBorders>
            <w:shd w:val="clear" w:color="auto" w:fill="FFFF00"/>
            <w:vAlign w:val="center"/>
          </w:tcPr>
          <w:p w14:paraId="35DF5470" w14:textId="77777777" w:rsidR="001162F7" w:rsidRPr="00CE54B7" w:rsidRDefault="001162F7" w:rsidP="000B1959">
            <w:pPr>
              <w:rPr>
                <w:rFonts w:asciiTheme="minorHAnsi" w:hAnsiTheme="minorHAnsi" w:cstheme="minorHAnsi"/>
                <w:sz w:val="22"/>
                <w:szCs w:val="22"/>
              </w:rPr>
            </w:pPr>
          </w:p>
        </w:tc>
      </w:tr>
      <w:tr w:rsidR="001162F7" w:rsidRPr="00CE54B7" w14:paraId="19121BC4" w14:textId="77777777" w:rsidTr="000B1959">
        <w:trPr>
          <w:trHeight w:val="319"/>
        </w:trPr>
        <w:tc>
          <w:tcPr>
            <w:tcW w:w="567" w:type="dxa"/>
            <w:tcBorders>
              <w:left w:val="single" w:sz="8" w:space="0" w:color="000000"/>
              <w:bottom w:val="single" w:sz="4" w:space="0" w:color="auto"/>
            </w:tcBorders>
            <w:shd w:val="clear" w:color="auto" w:fill="auto"/>
            <w:vAlign w:val="center"/>
          </w:tcPr>
          <w:p w14:paraId="322BB34A" w14:textId="77777777" w:rsidR="001162F7" w:rsidRPr="00CE54B7" w:rsidRDefault="001162F7" w:rsidP="000B1959">
            <w:pPr>
              <w:jc w:val="center"/>
              <w:rPr>
                <w:rFonts w:asciiTheme="minorHAnsi" w:hAnsiTheme="minorHAnsi" w:cstheme="minorHAnsi"/>
                <w:sz w:val="22"/>
                <w:szCs w:val="22"/>
              </w:rPr>
            </w:pPr>
            <w:r w:rsidRPr="00CE54B7">
              <w:rPr>
                <w:rFonts w:asciiTheme="minorHAnsi" w:hAnsiTheme="minorHAnsi" w:cstheme="minorHAnsi"/>
                <w:sz w:val="22"/>
                <w:szCs w:val="22"/>
              </w:rPr>
              <w:t>5.</w:t>
            </w:r>
          </w:p>
        </w:tc>
        <w:tc>
          <w:tcPr>
            <w:tcW w:w="3959" w:type="dxa"/>
            <w:tcBorders>
              <w:left w:val="single" w:sz="4" w:space="0" w:color="000000"/>
              <w:bottom w:val="single" w:sz="4" w:space="0" w:color="auto"/>
            </w:tcBorders>
            <w:shd w:val="clear" w:color="auto" w:fill="auto"/>
            <w:vAlign w:val="center"/>
          </w:tcPr>
          <w:p w14:paraId="5189E0A5" w14:textId="77777777" w:rsidR="001162F7" w:rsidRPr="00CE54B7" w:rsidRDefault="001162F7" w:rsidP="000B1959">
            <w:pPr>
              <w:rPr>
                <w:rFonts w:asciiTheme="minorHAnsi" w:hAnsiTheme="minorHAnsi" w:cstheme="minorHAnsi"/>
                <w:sz w:val="22"/>
                <w:szCs w:val="22"/>
              </w:rPr>
            </w:pPr>
            <w:r w:rsidRPr="00CE54B7">
              <w:rPr>
                <w:rFonts w:asciiTheme="minorHAnsi" w:hAnsiTheme="minorHAnsi" w:cstheme="minorHAnsi"/>
                <w:sz w:val="22"/>
                <w:szCs w:val="22"/>
              </w:rPr>
              <w:t>malba otěruvzdorná za sucha, bílá</w:t>
            </w:r>
          </w:p>
        </w:tc>
        <w:tc>
          <w:tcPr>
            <w:tcW w:w="1767" w:type="dxa"/>
            <w:tcBorders>
              <w:left w:val="single" w:sz="4" w:space="0" w:color="000000"/>
              <w:bottom w:val="single" w:sz="4" w:space="0" w:color="auto"/>
            </w:tcBorders>
            <w:shd w:val="clear" w:color="auto" w:fill="FFFF00"/>
            <w:vAlign w:val="center"/>
          </w:tcPr>
          <w:p w14:paraId="317BEDB6" w14:textId="77777777" w:rsidR="001162F7" w:rsidRPr="00CE54B7" w:rsidRDefault="001162F7" w:rsidP="000B1959">
            <w:pPr>
              <w:rPr>
                <w:rFonts w:asciiTheme="minorHAnsi" w:hAnsiTheme="minorHAnsi" w:cstheme="minorHAnsi"/>
                <w:sz w:val="22"/>
                <w:szCs w:val="22"/>
              </w:rPr>
            </w:pPr>
          </w:p>
        </w:tc>
        <w:tc>
          <w:tcPr>
            <w:tcW w:w="2104" w:type="dxa"/>
            <w:tcBorders>
              <w:left w:val="single" w:sz="4" w:space="0" w:color="000000"/>
              <w:bottom w:val="single" w:sz="4" w:space="0" w:color="auto"/>
              <w:right w:val="single" w:sz="4" w:space="0" w:color="000000"/>
            </w:tcBorders>
            <w:shd w:val="clear" w:color="auto" w:fill="FFFF00"/>
            <w:vAlign w:val="center"/>
          </w:tcPr>
          <w:p w14:paraId="7A5B3BCD" w14:textId="77777777" w:rsidR="001162F7" w:rsidRPr="00CE54B7" w:rsidRDefault="001162F7" w:rsidP="000B1959">
            <w:pPr>
              <w:rPr>
                <w:rFonts w:asciiTheme="minorHAnsi" w:hAnsiTheme="minorHAnsi" w:cstheme="minorHAnsi"/>
                <w:sz w:val="22"/>
                <w:szCs w:val="22"/>
              </w:rPr>
            </w:pPr>
          </w:p>
        </w:tc>
      </w:tr>
      <w:tr w:rsidR="001162F7" w:rsidRPr="00CE54B7" w14:paraId="55602E0A" w14:textId="77777777" w:rsidTr="000B1959">
        <w:trPr>
          <w:trHeight w:val="319"/>
        </w:trPr>
        <w:tc>
          <w:tcPr>
            <w:tcW w:w="567" w:type="dxa"/>
            <w:tcBorders>
              <w:top w:val="single" w:sz="4" w:space="0" w:color="auto"/>
              <w:left w:val="single" w:sz="4" w:space="0" w:color="auto"/>
              <w:bottom w:val="single" w:sz="4" w:space="0" w:color="auto"/>
            </w:tcBorders>
            <w:shd w:val="clear" w:color="auto" w:fill="auto"/>
            <w:vAlign w:val="center"/>
          </w:tcPr>
          <w:p w14:paraId="66BFDE15" w14:textId="77777777" w:rsidR="001162F7" w:rsidRPr="00CE54B7" w:rsidRDefault="001162F7" w:rsidP="000B1959">
            <w:pPr>
              <w:jc w:val="center"/>
              <w:rPr>
                <w:rFonts w:asciiTheme="minorHAnsi" w:hAnsiTheme="minorHAnsi" w:cstheme="minorHAnsi"/>
                <w:sz w:val="22"/>
                <w:szCs w:val="22"/>
              </w:rPr>
            </w:pPr>
            <w:r w:rsidRPr="00CE54B7">
              <w:rPr>
                <w:rFonts w:asciiTheme="minorHAnsi" w:hAnsiTheme="minorHAnsi" w:cstheme="minorHAnsi"/>
                <w:sz w:val="22"/>
                <w:szCs w:val="22"/>
              </w:rPr>
              <w:t>6.</w:t>
            </w:r>
          </w:p>
        </w:tc>
        <w:tc>
          <w:tcPr>
            <w:tcW w:w="3959" w:type="dxa"/>
            <w:tcBorders>
              <w:top w:val="single" w:sz="4" w:space="0" w:color="auto"/>
              <w:left w:val="single" w:sz="4" w:space="0" w:color="000000"/>
              <w:bottom w:val="single" w:sz="4" w:space="0" w:color="auto"/>
            </w:tcBorders>
            <w:shd w:val="clear" w:color="auto" w:fill="auto"/>
            <w:vAlign w:val="center"/>
          </w:tcPr>
          <w:p w14:paraId="69B7A817" w14:textId="77777777" w:rsidR="001162F7" w:rsidRPr="00CE54B7" w:rsidRDefault="001162F7" w:rsidP="000B1959">
            <w:pPr>
              <w:rPr>
                <w:rFonts w:asciiTheme="minorHAnsi" w:hAnsiTheme="minorHAnsi" w:cstheme="minorHAnsi"/>
                <w:sz w:val="22"/>
                <w:szCs w:val="22"/>
              </w:rPr>
            </w:pPr>
            <w:r w:rsidRPr="00CE54B7">
              <w:rPr>
                <w:rFonts w:asciiTheme="minorHAnsi" w:hAnsiTheme="minorHAnsi" w:cstheme="minorHAnsi"/>
                <w:sz w:val="22"/>
                <w:szCs w:val="22"/>
              </w:rPr>
              <w:t xml:space="preserve">malba otěruvzdorná za sucha, barevná  </w:t>
            </w:r>
          </w:p>
        </w:tc>
        <w:tc>
          <w:tcPr>
            <w:tcW w:w="1767" w:type="dxa"/>
            <w:tcBorders>
              <w:top w:val="single" w:sz="4" w:space="0" w:color="auto"/>
              <w:left w:val="single" w:sz="4" w:space="0" w:color="000000"/>
              <w:bottom w:val="single" w:sz="4" w:space="0" w:color="auto"/>
            </w:tcBorders>
            <w:shd w:val="clear" w:color="auto" w:fill="FFFF00"/>
            <w:vAlign w:val="center"/>
          </w:tcPr>
          <w:p w14:paraId="45B859BD" w14:textId="77777777" w:rsidR="001162F7" w:rsidRPr="00CE54B7" w:rsidRDefault="001162F7" w:rsidP="000B1959">
            <w:pPr>
              <w:rPr>
                <w:rFonts w:asciiTheme="minorHAnsi" w:hAnsiTheme="minorHAnsi" w:cstheme="minorHAnsi"/>
                <w:sz w:val="22"/>
                <w:szCs w:val="22"/>
              </w:rPr>
            </w:pPr>
          </w:p>
        </w:tc>
        <w:tc>
          <w:tcPr>
            <w:tcW w:w="2104" w:type="dxa"/>
            <w:tcBorders>
              <w:top w:val="single" w:sz="4" w:space="0" w:color="auto"/>
              <w:left w:val="single" w:sz="4" w:space="0" w:color="000000"/>
              <w:bottom w:val="single" w:sz="4" w:space="0" w:color="auto"/>
              <w:right w:val="single" w:sz="4" w:space="0" w:color="auto"/>
            </w:tcBorders>
            <w:shd w:val="clear" w:color="auto" w:fill="FFFF00"/>
            <w:vAlign w:val="center"/>
          </w:tcPr>
          <w:p w14:paraId="4C578A44" w14:textId="77777777" w:rsidR="001162F7" w:rsidRPr="00CE54B7" w:rsidRDefault="001162F7" w:rsidP="000B1959">
            <w:pPr>
              <w:rPr>
                <w:rFonts w:asciiTheme="minorHAnsi" w:hAnsiTheme="minorHAnsi" w:cstheme="minorHAnsi"/>
                <w:sz w:val="22"/>
                <w:szCs w:val="22"/>
              </w:rPr>
            </w:pPr>
          </w:p>
        </w:tc>
      </w:tr>
      <w:tr w:rsidR="001162F7" w:rsidRPr="00CE54B7" w14:paraId="41927FD1" w14:textId="77777777" w:rsidTr="000B1959">
        <w:trPr>
          <w:trHeight w:val="319"/>
        </w:trPr>
        <w:tc>
          <w:tcPr>
            <w:tcW w:w="567" w:type="dxa"/>
            <w:tcBorders>
              <w:top w:val="single" w:sz="4" w:space="0" w:color="auto"/>
              <w:left w:val="single" w:sz="8" w:space="0" w:color="000000"/>
              <w:bottom w:val="single" w:sz="4" w:space="0" w:color="000000"/>
            </w:tcBorders>
            <w:shd w:val="clear" w:color="auto" w:fill="auto"/>
            <w:vAlign w:val="center"/>
          </w:tcPr>
          <w:p w14:paraId="65D31F94" w14:textId="77777777" w:rsidR="001162F7" w:rsidRPr="00CE54B7" w:rsidRDefault="001162F7" w:rsidP="000B1959">
            <w:pPr>
              <w:jc w:val="center"/>
              <w:rPr>
                <w:rFonts w:asciiTheme="minorHAnsi" w:hAnsiTheme="minorHAnsi" w:cstheme="minorHAnsi"/>
                <w:sz w:val="22"/>
                <w:szCs w:val="22"/>
              </w:rPr>
            </w:pPr>
            <w:r w:rsidRPr="00CE54B7">
              <w:rPr>
                <w:rFonts w:asciiTheme="minorHAnsi" w:hAnsiTheme="minorHAnsi" w:cstheme="minorHAnsi"/>
                <w:sz w:val="22"/>
                <w:szCs w:val="22"/>
              </w:rPr>
              <w:t>7.</w:t>
            </w:r>
          </w:p>
        </w:tc>
        <w:tc>
          <w:tcPr>
            <w:tcW w:w="3959" w:type="dxa"/>
            <w:tcBorders>
              <w:top w:val="single" w:sz="4" w:space="0" w:color="auto"/>
              <w:left w:val="single" w:sz="4" w:space="0" w:color="000000"/>
              <w:bottom w:val="single" w:sz="4" w:space="0" w:color="000000"/>
            </w:tcBorders>
            <w:shd w:val="clear" w:color="auto" w:fill="auto"/>
            <w:vAlign w:val="center"/>
          </w:tcPr>
          <w:p w14:paraId="6F6F6AD2" w14:textId="40A66407" w:rsidR="001162F7" w:rsidRPr="00CE54B7" w:rsidRDefault="001162F7" w:rsidP="000B1959">
            <w:pPr>
              <w:rPr>
                <w:rFonts w:asciiTheme="minorHAnsi" w:hAnsiTheme="minorHAnsi" w:cstheme="minorHAnsi"/>
                <w:sz w:val="22"/>
                <w:szCs w:val="22"/>
              </w:rPr>
            </w:pPr>
            <w:r w:rsidRPr="00CE54B7">
              <w:rPr>
                <w:rFonts w:asciiTheme="minorHAnsi" w:hAnsiTheme="minorHAnsi" w:cstheme="minorHAnsi"/>
                <w:sz w:val="22"/>
                <w:szCs w:val="22"/>
              </w:rPr>
              <w:t xml:space="preserve">nátěr antibakteriální </w:t>
            </w:r>
            <w:r w:rsidR="00922C33">
              <w:rPr>
                <w:rFonts w:asciiTheme="minorHAnsi" w:hAnsiTheme="minorHAnsi" w:cstheme="minorHAnsi"/>
                <w:sz w:val="22"/>
                <w:szCs w:val="22"/>
              </w:rPr>
              <w:t xml:space="preserve"> - lak</w:t>
            </w:r>
            <w:r w:rsidRPr="00CE54B7">
              <w:rPr>
                <w:rFonts w:asciiTheme="minorHAnsi" w:hAnsiTheme="minorHAnsi" w:cstheme="minorHAnsi"/>
                <w:sz w:val="22"/>
                <w:szCs w:val="22"/>
              </w:rPr>
              <w:t xml:space="preserve">  (omyvatelný dezinfekčními prostředky)</w:t>
            </w:r>
          </w:p>
        </w:tc>
        <w:tc>
          <w:tcPr>
            <w:tcW w:w="1767" w:type="dxa"/>
            <w:tcBorders>
              <w:top w:val="single" w:sz="4" w:space="0" w:color="auto"/>
              <w:left w:val="single" w:sz="4" w:space="0" w:color="000000"/>
              <w:bottom w:val="single" w:sz="4" w:space="0" w:color="000000"/>
            </w:tcBorders>
            <w:shd w:val="clear" w:color="auto" w:fill="FFFF00"/>
            <w:vAlign w:val="center"/>
          </w:tcPr>
          <w:p w14:paraId="2061F65F" w14:textId="77777777" w:rsidR="001162F7" w:rsidRPr="00CE54B7" w:rsidRDefault="001162F7" w:rsidP="000B1959">
            <w:pPr>
              <w:rPr>
                <w:rFonts w:asciiTheme="minorHAnsi" w:hAnsiTheme="minorHAnsi" w:cstheme="minorHAnsi"/>
                <w:sz w:val="22"/>
                <w:szCs w:val="22"/>
              </w:rPr>
            </w:pPr>
          </w:p>
        </w:tc>
        <w:tc>
          <w:tcPr>
            <w:tcW w:w="2104" w:type="dxa"/>
            <w:tcBorders>
              <w:top w:val="single" w:sz="4" w:space="0" w:color="auto"/>
              <w:left w:val="single" w:sz="4" w:space="0" w:color="000000"/>
              <w:bottom w:val="single" w:sz="4" w:space="0" w:color="000000"/>
              <w:right w:val="single" w:sz="4" w:space="0" w:color="000000"/>
            </w:tcBorders>
            <w:shd w:val="clear" w:color="auto" w:fill="FFFF00"/>
            <w:vAlign w:val="center"/>
          </w:tcPr>
          <w:p w14:paraId="69356C8E" w14:textId="77777777" w:rsidR="001162F7" w:rsidRPr="00CE54B7" w:rsidRDefault="001162F7" w:rsidP="000B1959">
            <w:pPr>
              <w:rPr>
                <w:rFonts w:asciiTheme="minorHAnsi" w:hAnsiTheme="minorHAnsi" w:cstheme="minorHAnsi"/>
                <w:sz w:val="22"/>
                <w:szCs w:val="22"/>
              </w:rPr>
            </w:pPr>
          </w:p>
        </w:tc>
      </w:tr>
    </w:tbl>
    <w:p w14:paraId="0576532E" w14:textId="77777777" w:rsidR="0077585D" w:rsidRPr="00A70E5E" w:rsidRDefault="0077585D" w:rsidP="001162F7">
      <w:pPr>
        <w:spacing w:after="120"/>
        <w:jc w:val="both"/>
        <w:rPr>
          <w:rFonts w:asciiTheme="minorHAnsi" w:hAnsiTheme="minorHAnsi" w:cstheme="minorHAnsi"/>
          <w:color w:val="000000" w:themeColor="text1"/>
          <w:sz w:val="22"/>
          <w:szCs w:val="22"/>
        </w:rPr>
      </w:pPr>
    </w:p>
    <w:p w14:paraId="3DDE5934" w14:textId="1A66975A" w:rsidR="001A2B7E" w:rsidRPr="00A70E5E" w:rsidRDefault="001A2B7E" w:rsidP="001A2B7E">
      <w:pPr>
        <w:pStyle w:val="Odstavecseseznamem"/>
        <w:numPr>
          <w:ilvl w:val="0"/>
          <w:numId w:val="8"/>
        </w:numPr>
        <w:spacing w:after="120"/>
        <w:ind w:left="426" w:hanging="502"/>
        <w:jc w:val="both"/>
        <w:rPr>
          <w:rFonts w:asciiTheme="minorHAnsi" w:hAnsiTheme="minorHAnsi" w:cstheme="minorHAnsi"/>
          <w:color w:val="000000" w:themeColor="text1"/>
          <w:sz w:val="22"/>
          <w:szCs w:val="22"/>
        </w:rPr>
      </w:pPr>
      <w:r w:rsidRPr="00A70E5E">
        <w:rPr>
          <w:rFonts w:asciiTheme="minorHAnsi" w:hAnsiTheme="minorHAnsi" w:cstheme="minorHAnsi"/>
          <w:color w:val="000000" w:themeColor="text1"/>
          <w:sz w:val="22"/>
          <w:szCs w:val="22"/>
        </w:rPr>
        <w:t xml:space="preserve">Dohodnutá cena obsahuje provedení předmětu plnění dle článku I. bod 4 této smlouvy, přičemž cena za poskytnuté malířské služby zahrnuje veškeré náklady poskytovatele vč. cestovného, materiálu vč. krycí fólie a veškerých prací, spojených s plněním předmětu smlouvy. </w:t>
      </w:r>
    </w:p>
    <w:p w14:paraId="535C8460" w14:textId="188DA934" w:rsidR="001A2B7E" w:rsidRDefault="001A2B7E" w:rsidP="001A2B7E">
      <w:pPr>
        <w:pStyle w:val="Odstavecseseznamem"/>
        <w:numPr>
          <w:ilvl w:val="0"/>
          <w:numId w:val="8"/>
        </w:numPr>
        <w:spacing w:after="120"/>
        <w:ind w:left="426" w:hanging="502"/>
        <w:jc w:val="both"/>
        <w:rPr>
          <w:rFonts w:asciiTheme="minorHAnsi" w:hAnsiTheme="minorHAnsi" w:cstheme="minorHAnsi"/>
          <w:sz w:val="22"/>
          <w:szCs w:val="22"/>
        </w:rPr>
      </w:pPr>
      <w:r w:rsidRPr="00CE54B7">
        <w:rPr>
          <w:rFonts w:asciiTheme="minorHAnsi" w:hAnsiTheme="minorHAnsi" w:cstheme="minorHAnsi"/>
          <w:sz w:val="22"/>
          <w:szCs w:val="22"/>
        </w:rPr>
        <w:t>Smluvní strany se dohodly, že plnění poskytovaná dle článku I. této smlouvy budou realizována v režimu dílčích plnění ve smyslu zákona č. 235/2004 Sb., o dani z přidané hodnoty, v platném znění. Za samostatné dílčí zdanitelné plnění se považuje poskytování malířských prací, zajišťovaná poskytovatelem v příslušném kalendářním měsíci. Za den uskutečnění jednotlivých dílčích plnění se považuje poslední den příslušného kalendářního měsíce.</w:t>
      </w:r>
      <w:r w:rsidR="00107F90">
        <w:rPr>
          <w:rFonts w:asciiTheme="minorHAnsi" w:hAnsiTheme="minorHAnsi" w:cstheme="minorHAnsi"/>
          <w:sz w:val="22"/>
          <w:szCs w:val="22"/>
        </w:rPr>
        <w:t xml:space="preserve"> </w:t>
      </w:r>
      <w:r w:rsidR="009F1D07">
        <w:rPr>
          <w:rFonts w:asciiTheme="minorHAnsi" w:hAnsiTheme="minorHAnsi" w:cstheme="minorHAnsi"/>
          <w:sz w:val="22"/>
          <w:szCs w:val="22"/>
        </w:rPr>
        <w:t>Poskytovatel odpovídá za soulad daně z přidané hodnoty s platnými právními předpisy.</w:t>
      </w:r>
      <w:r w:rsidR="00107F90">
        <w:rPr>
          <w:rFonts w:asciiTheme="minorHAnsi" w:hAnsiTheme="minorHAnsi" w:cstheme="minorHAnsi"/>
          <w:sz w:val="22"/>
          <w:szCs w:val="22"/>
        </w:rPr>
        <w:t xml:space="preserve"> </w:t>
      </w:r>
    </w:p>
    <w:p w14:paraId="6C98E781" w14:textId="4225F66A" w:rsidR="001909B8" w:rsidRPr="001909B8" w:rsidRDefault="001909B8" w:rsidP="001909B8">
      <w:pPr>
        <w:pStyle w:val="Odstavecseseznamem"/>
        <w:numPr>
          <w:ilvl w:val="0"/>
          <w:numId w:val="8"/>
        </w:numPr>
        <w:spacing w:after="120"/>
        <w:ind w:left="426" w:hanging="502"/>
        <w:jc w:val="both"/>
        <w:rPr>
          <w:rFonts w:asciiTheme="minorHAnsi" w:hAnsiTheme="minorHAnsi" w:cstheme="minorHAnsi"/>
          <w:sz w:val="22"/>
          <w:szCs w:val="22"/>
        </w:rPr>
      </w:pPr>
      <w:r w:rsidRPr="001909B8">
        <w:rPr>
          <w:rFonts w:asciiTheme="minorHAnsi" w:hAnsiTheme="minorHAnsi" w:cstheme="minorHAnsi"/>
          <w:sz w:val="22"/>
          <w:szCs w:val="22"/>
        </w:rPr>
        <w:t xml:space="preserve">Na základě </w:t>
      </w:r>
      <w:r w:rsidR="005B3829">
        <w:rPr>
          <w:rFonts w:asciiTheme="minorHAnsi" w:hAnsiTheme="minorHAnsi" w:cstheme="minorHAnsi"/>
          <w:sz w:val="22"/>
          <w:szCs w:val="22"/>
        </w:rPr>
        <w:t xml:space="preserve">uskutečněného plnění, tj. </w:t>
      </w:r>
      <w:r w:rsidRPr="001909B8">
        <w:rPr>
          <w:rFonts w:asciiTheme="minorHAnsi" w:hAnsiTheme="minorHAnsi" w:cstheme="minorHAnsi"/>
          <w:sz w:val="22"/>
          <w:szCs w:val="22"/>
        </w:rPr>
        <w:t xml:space="preserve">skutečně provedených a objednatelem odsouhlasených malířských prací </w:t>
      </w:r>
      <w:r w:rsidR="005B3829">
        <w:rPr>
          <w:rFonts w:asciiTheme="minorHAnsi" w:hAnsiTheme="minorHAnsi" w:cstheme="minorHAnsi"/>
          <w:sz w:val="22"/>
          <w:szCs w:val="22"/>
        </w:rPr>
        <w:t xml:space="preserve">na </w:t>
      </w:r>
      <w:r w:rsidR="000734A9">
        <w:rPr>
          <w:rFonts w:asciiTheme="minorHAnsi" w:hAnsiTheme="minorHAnsi" w:cstheme="minorHAnsi"/>
          <w:sz w:val="22"/>
          <w:szCs w:val="22"/>
        </w:rPr>
        <w:t>výkaz</w:t>
      </w:r>
      <w:r w:rsidR="005B3829">
        <w:rPr>
          <w:rFonts w:asciiTheme="minorHAnsi" w:hAnsiTheme="minorHAnsi" w:cstheme="minorHAnsi"/>
          <w:sz w:val="22"/>
          <w:szCs w:val="22"/>
        </w:rPr>
        <w:t>e</w:t>
      </w:r>
      <w:r w:rsidR="000734A9">
        <w:rPr>
          <w:rFonts w:asciiTheme="minorHAnsi" w:hAnsiTheme="minorHAnsi" w:cstheme="minorHAnsi"/>
          <w:sz w:val="22"/>
          <w:szCs w:val="22"/>
        </w:rPr>
        <w:t xml:space="preserve"> pr</w:t>
      </w:r>
      <w:r w:rsidR="005B3829">
        <w:rPr>
          <w:rFonts w:asciiTheme="minorHAnsi" w:hAnsiTheme="minorHAnsi" w:cstheme="minorHAnsi"/>
          <w:sz w:val="22"/>
          <w:szCs w:val="22"/>
        </w:rPr>
        <w:t>ací</w:t>
      </w:r>
      <w:r w:rsidRPr="001909B8">
        <w:rPr>
          <w:rFonts w:asciiTheme="minorHAnsi" w:hAnsiTheme="minorHAnsi" w:cstheme="minorHAnsi"/>
          <w:sz w:val="22"/>
          <w:szCs w:val="22"/>
        </w:rPr>
        <w:t xml:space="preserve"> včetně výměr v m</w:t>
      </w:r>
      <w:r w:rsidRPr="001909B8">
        <w:rPr>
          <w:rFonts w:asciiTheme="minorHAnsi" w:hAnsiTheme="minorHAnsi" w:cstheme="minorHAnsi"/>
          <w:sz w:val="22"/>
          <w:szCs w:val="22"/>
          <w:vertAlign w:val="superscript"/>
        </w:rPr>
        <w:t>2</w:t>
      </w:r>
      <w:r w:rsidRPr="001909B8">
        <w:rPr>
          <w:rFonts w:asciiTheme="minorHAnsi" w:hAnsiTheme="minorHAnsi" w:cstheme="minorHAnsi"/>
          <w:sz w:val="22"/>
          <w:szCs w:val="22"/>
        </w:rPr>
        <w:t xml:space="preserve"> poskytovatel</w:t>
      </w:r>
      <w:r w:rsidRPr="001909B8">
        <w:rPr>
          <w:rFonts w:asciiTheme="minorHAnsi" w:hAnsiTheme="minorHAnsi" w:cstheme="minorHAnsi"/>
          <w:b/>
          <w:bCs/>
          <w:sz w:val="22"/>
          <w:szCs w:val="22"/>
        </w:rPr>
        <w:t xml:space="preserve"> </w:t>
      </w:r>
      <w:r w:rsidRPr="001909B8">
        <w:rPr>
          <w:rFonts w:asciiTheme="minorHAnsi" w:hAnsiTheme="minorHAnsi" w:cstheme="minorHAnsi"/>
          <w:sz w:val="22"/>
          <w:szCs w:val="22"/>
        </w:rPr>
        <w:t>vystaví fakturu</w:t>
      </w:r>
      <w:r w:rsidR="005B3829">
        <w:rPr>
          <w:rFonts w:asciiTheme="minorHAnsi" w:hAnsiTheme="minorHAnsi" w:cstheme="minorHAnsi"/>
          <w:sz w:val="22"/>
          <w:szCs w:val="22"/>
        </w:rPr>
        <w:t>.</w:t>
      </w:r>
      <w:r w:rsidRPr="001909B8">
        <w:rPr>
          <w:rFonts w:asciiTheme="minorHAnsi" w:hAnsiTheme="minorHAnsi" w:cstheme="minorHAnsi"/>
          <w:sz w:val="22"/>
          <w:szCs w:val="22"/>
        </w:rPr>
        <w:t xml:space="preserve"> </w:t>
      </w:r>
    </w:p>
    <w:p w14:paraId="408F7A25" w14:textId="30530F0A" w:rsidR="000B7A04" w:rsidRPr="009F1D07" w:rsidRDefault="0058007E" w:rsidP="009F1D07">
      <w:pPr>
        <w:pStyle w:val="Odstavecseseznamem"/>
        <w:numPr>
          <w:ilvl w:val="0"/>
          <w:numId w:val="8"/>
        </w:numPr>
        <w:spacing w:after="120"/>
        <w:ind w:left="426" w:hanging="502"/>
        <w:jc w:val="both"/>
        <w:rPr>
          <w:rFonts w:asciiTheme="minorHAnsi" w:hAnsiTheme="minorHAnsi" w:cstheme="minorHAnsi"/>
          <w:sz w:val="22"/>
          <w:szCs w:val="22"/>
        </w:rPr>
      </w:pPr>
      <w:r w:rsidRPr="00CE54B7">
        <w:rPr>
          <w:rFonts w:asciiTheme="minorHAnsi" w:hAnsiTheme="minorHAnsi" w:cstheme="minorHAnsi"/>
          <w:sz w:val="22"/>
          <w:szCs w:val="22"/>
        </w:rPr>
        <w:t xml:space="preserve">Faktura musí splňovat náležitosti daňového dokladu se splatností 14 dní ode dne </w:t>
      </w:r>
      <w:r w:rsidR="00D7241B" w:rsidRPr="00CE54B7">
        <w:rPr>
          <w:rFonts w:asciiTheme="minorHAnsi" w:hAnsiTheme="minorHAnsi" w:cstheme="minorHAnsi"/>
          <w:sz w:val="22"/>
          <w:szCs w:val="22"/>
        </w:rPr>
        <w:t xml:space="preserve">jejího </w:t>
      </w:r>
      <w:r w:rsidRPr="00CE54B7">
        <w:rPr>
          <w:rFonts w:asciiTheme="minorHAnsi" w:hAnsiTheme="minorHAnsi" w:cstheme="minorHAnsi"/>
          <w:sz w:val="22"/>
          <w:szCs w:val="22"/>
        </w:rPr>
        <w:t>doručení</w:t>
      </w:r>
      <w:r w:rsidR="00D7241B" w:rsidRPr="00CE54B7">
        <w:rPr>
          <w:rFonts w:asciiTheme="minorHAnsi" w:hAnsiTheme="minorHAnsi" w:cstheme="minorHAnsi"/>
          <w:sz w:val="22"/>
          <w:szCs w:val="22"/>
        </w:rPr>
        <w:t xml:space="preserve"> objednateli</w:t>
      </w:r>
      <w:r w:rsidRPr="00CE54B7">
        <w:rPr>
          <w:rFonts w:asciiTheme="minorHAnsi" w:hAnsiTheme="minorHAnsi" w:cstheme="minorHAnsi"/>
          <w:sz w:val="22"/>
          <w:szCs w:val="22"/>
        </w:rPr>
        <w:t xml:space="preserve">. </w:t>
      </w:r>
      <w:r w:rsidR="009F1D07">
        <w:rPr>
          <w:rFonts w:asciiTheme="minorHAnsi" w:hAnsiTheme="minorHAnsi" w:cstheme="minorHAnsi"/>
          <w:sz w:val="22"/>
          <w:szCs w:val="22"/>
        </w:rPr>
        <w:t xml:space="preserve">Pokud budou zdanitelná plnění podle této smlouvy podléhat režimu přenesení daňové povinnosti podle § 92 zákona č. 235/2004 Sb., bude tato skutečnost uvedena na faktuře. </w:t>
      </w:r>
      <w:r w:rsidRPr="009F1D07">
        <w:rPr>
          <w:rFonts w:asciiTheme="minorHAnsi" w:hAnsiTheme="minorHAnsi" w:cstheme="minorHAnsi"/>
          <w:sz w:val="22"/>
          <w:szCs w:val="22"/>
        </w:rPr>
        <w:t>Faktur</w:t>
      </w:r>
      <w:r w:rsidR="00D7241B" w:rsidRPr="009F1D07">
        <w:rPr>
          <w:rFonts w:asciiTheme="minorHAnsi" w:hAnsiTheme="minorHAnsi" w:cstheme="minorHAnsi"/>
          <w:sz w:val="22"/>
          <w:szCs w:val="22"/>
        </w:rPr>
        <w:t>u</w:t>
      </w:r>
      <w:r w:rsidRPr="009F1D07">
        <w:rPr>
          <w:rFonts w:asciiTheme="minorHAnsi" w:hAnsiTheme="minorHAnsi" w:cstheme="minorHAnsi"/>
          <w:sz w:val="22"/>
          <w:szCs w:val="22"/>
        </w:rPr>
        <w:t xml:space="preserve"> </w:t>
      </w:r>
      <w:r w:rsidR="00DE00FC" w:rsidRPr="009F1D07">
        <w:rPr>
          <w:rFonts w:asciiTheme="minorHAnsi" w:hAnsiTheme="minorHAnsi" w:cstheme="minorHAnsi"/>
          <w:sz w:val="22"/>
          <w:szCs w:val="22"/>
        </w:rPr>
        <w:t xml:space="preserve">vč. příloh </w:t>
      </w:r>
      <w:r w:rsidR="00D7241B" w:rsidRPr="009F1D07">
        <w:rPr>
          <w:rFonts w:asciiTheme="minorHAnsi" w:hAnsiTheme="minorHAnsi" w:cstheme="minorHAnsi"/>
          <w:sz w:val="22"/>
          <w:szCs w:val="22"/>
        </w:rPr>
        <w:t xml:space="preserve">je možné zasílat elektronicky </w:t>
      </w:r>
      <w:r w:rsidRPr="009F1D07">
        <w:rPr>
          <w:rFonts w:asciiTheme="minorHAnsi" w:hAnsiTheme="minorHAnsi" w:cstheme="minorHAnsi"/>
          <w:sz w:val="22"/>
          <w:szCs w:val="22"/>
        </w:rPr>
        <w:t xml:space="preserve">na adresu: </w:t>
      </w:r>
      <w:hyperlink r:id="rId9" w:history="1">
        <w:r w:rsidR="00A370AE" w:rsidRPr="009F1D07">
          <w:rPr>
            <w:rStyle w:val="Hypertextovodkaz"/>
            <w:rFonts w:asciiTheme="minorHAnsi" w:hAnsiTheme="minorHAnsi" w:cstheme="minorHAnsi"/>
            <w:sz w:val="22"/>
            <w:szCs w:val="22"/>
          </w:rPr>
          <w:t>marcela.marsalkova@nemocniceodry.cz</w:t>
        </w:r>
      </w:hyperlink>
      <w:r w:rsidR="00A370AE" w:rsidRPr="009F1D07">
        <w:rPr>
          <w:rFonts w:asciiTheme="minorHAnsi" w:hAnsiTheme="minorHAnsi" w:cstheme="minorHAnsi"/>
          <w:sz w:val="22"/>
          <w:szCs w:val="22"/>
        </w:rPr>
        <w:t xml:space="preserve">. </w:t>
      </w:r>
      <w:r w:rsidR="000B7A04" w:rsidRPr="009F1D07">
        <w:rPr>
          <w:rFonts w:asciiTheme="minorHAnsi" w:hAnsiTheme="minorHAnsi" w:cstheme="minorHAnsi"/>
          <w:sz w:val="22"/>
          <w:szCs w:val="22"/>
        </w:rPr>
        <w:t>Faktura se považuje za proplacenou okamžikem odepsání fakturované částky z účtu objednatele ve prospěch poskytovatele.</w:t>
      </w:r>
    </w:p>
    <w:p w14:paraId="5B4DBB40" w14:textId="77777777" w:rsidR="000B7A04" w:rsidRPr="00CE54B7" w:rsidRDefault="00D7241B" w:rsidP="008245A1">
      <w:pPr>
        <w:pStyle w:val="Odstavecseseznamem"/>
        <w:numPr>
          <w:ilvl w:val="0"/>
          <w:numId w:val="8"/>
        </w:numPr>
        <w:spacing w:after="120"/>
        <w:ind w:left="426" w:hanging="502"/>
        <w:jc w:val="both"/>
        <w:rPr>
          <w:rFonts w:asciiTheme="minorHAnsi" w:hAnsiTheme="minorHAnsi" w:cstheme="minorHAnsi"/>
          <w:color w:val="000000" w:themeColor="text1"/>
          <w:sz w:val="22"/>
          <w:szCs w:val="22"/>
        </w:rPr>
      </w:pPr>
      <w:r w:rsidRPr="00CE54B7">
        <w:rPr>
          <w:rFonts w:asciiTheme="minorHAnsi" w:hAnsiTheme="minorHAnsi" w:cstheme="minorHAnsi"/>
          <w:color w:val="000000" w:themeColor="text1"/>
          <w:sz w:val="22"/>
          <w:szCs w:val="22"/>
        </w:rPr>
        <w:t>Objednatel neposkytuje žádné zálohové platby.</w:t>
      </w:r>
    </w:p>
    <w:p w14:paraId="6175889C" w14:textId="77441A5A" w:rsidR="00E964CF" w:rsidRPr="00CE54B7" w:rsidRDefault="00E964CF" w:rsidP="008245A1">
      <w:pPr>
        <w:numPr>
          <w:ilvl w:val="0"/>
          <w:numId w:val="8"/>
        </w:numPr>
        <w:spacing w:after="120"/>
        <w:ind w:left="426" w:hanging="502"/>
        <w:jc w:val="both"/>
        <w:rPr>
          <w:rFonts w:asciiTheme="minorHAnsi" w:hAnsiTheme="minorHAnsi" w:cstheme="minorHAnsi"/>
          <w:color w:val="000000" w:themeColor="text1"/>
          <w:sz w:val="22"/>
          <w:szCs w:val="22"/>
        </w:rPr>
      </w:pPr>
      <w:r w:rsidRPr="00CE54B7">
        <w:rPr>
          <w:rFonts w:asciiTheme="minorHAnsi" w:hAnsiTheme="minorHAnsi" w:cstheme="minorHAnsi"/>
          <w:color w:val="000000" w:themeColor="text1"/>
          <w:sz w:val="22"/>
          <w:szCs w:val="22"/>
        </w:rPr>
        <w:t>V případě prodlení s</w:t>
      </w:r>
      <w:r w:rsidR="00A370AE" w:rsidRPr="00CE54B7">
        <w:rPr>
          <w:rFonts w:asciiTheme="minorHAnsi" w:hAnsiTheme="minorHAnsi" w:cstheme="minorHAnsi"/>
          <w:color w:val="000000" w:themeColor="text1"/>
          <w:sz w:val="22"/>
          <w:szCs w:val="22"/>
        </w:rPr>
        <w:t> úhradou faktury</w:t>
      </w:r>
      <w:r w:rsidRPr="00CE54B7">
        <w:rPr>
          <w:rFonts w:asciiTheme="minorHAnsi" w:hAnsiTheme="minorHAnsi" w:cstheme="minorHAnsi"/>
          <w:color w:val="000000" w:themeColor="text1"/>
          <w:sz w:val="22"/>
          <w:szCs w:val="22"/>
        </w:rPr>
        <w:t xml:space="preserve"> je objednatel povinen zaplatit poskytovateli zákonný úrok z prodlení.</w:t>
      </w:r>
    </w:p>
    <w:p w14:paraId="7506AAC0" w14:textId="77777777" w:rsidR="00E964CF" w:rsidRPr="00CE54B7" w:rsidRDefault="0039237B" w:rsidP="008245A1">
      <w:pPr>
        <w:numPr>
          <w:ilvl w:val="0"/>
          <w:numId w:val="8"/>
        </w:numPr>
        <w:spacing w:after="120"/>
        <w:ind w:left="426" w:hanging="502"/>
        <w:jc w:val="both"/>
        <w:rPr>
          <w:rFonts w:asciiTheme="minorHAnsi" w:hAnsiTheme="minorHAnsi" w:cstheme="minorHAnsi"/>
          <w:color w:val="000000"/>
          <w:sz w:val="22"/>
          <w:szCs w:val="22"/>
        </w:rPr>
      </w:pPr>
      <w:r w:rsidRPr="00CE54B7">
        <w:rPr>
          <w:rFonts w:asciiTheme="minorHAnsi" w:hAnsiTheme="minorHAnsi" w:cstheme="minorHAnsi"/>
          <w:color w:val="000000" w:themeColor="text1"/>
          <w:sz w:val="22"/>
          <w:szCs w:val="22"/>
        </w:rPr>
        <w:t xml:space="preserve">V případě prodlení s úhradou faktur </w:t>
      </w:r>
      <w:r w:rsidR="00A370AE" w:rsidRPr="00CE54B7">
        <w:rPr>
          <w:rFonts w:asciiTheme="minorHAnsi" w:hAnsiTheme="minorHAnsi" w:cstheme="minorHAnsi"/>
          <w:color w:val="000000" w:themeColor="text1"/>
          <w:sz w:val="22"/>
          <w:szCs w:val="22"/>
        </w:rPr>
        <w:t xml:space="preserve">delší než 14 dnů </w:t>
      </w:r>
      <w:r w:rsidRPr="00CE54B7">
        <w:rPr>
          <w:rFonts w:asciiTheme="minorHAnsi" w:hAnsiTheme="minorHAnsi" w:cstheme="minorHAnsi"/>
          <w:color w:val="000000" w:themeColor="text1"/>
          <w:sz w:val="22"/>
          <w:szCs w:val="22"/>
        </w:rPr>
        <w:t xml:space="preserve">je </w:t>
      </w:r>
      <w:r w:rsidR="00E964CF" w:rsidRPr="00CE54B7">
        <w:rPr>
          <w:rFonts w:asciiTheme="minorHAnsi" w:hAnsiTheme="minorHAnsi" w:cstheme="minorHAnsi"/>
          <w:color w:val="000000" w:themeColor="text1"/>
          <w:sz w:val="22"/>
          <w:szCs w:val="22"/>
        </w:rPr>
        <w:t>poskytovatel oprávněn</w:t>
      </w:r>
      <w:r w:rsidR="00E964CF" w:rsidRPr="00CE54B7">
        <w:rPr>
          <w:rFonts w:asciiTheme="minorHAnsi" w:hAnsiTheme="minorHAnsi" w:cstheme="minorHAnsi"/>
          <w:sz w:val="22"/>
          <w:szCs w:val="22"/>
        </w:rPr>
        <w:t xml:space="preserve"> přerušit poskytová</w:t>
      </w:r>
      <w:r w:rsidR="00A370AE" w:rsidRPr="00CE54B7">
        <w:rPr>
          <w:rFonts w:asciiTheme="minorHAnsi" w:hAnsiTheme="minorHAnsi" w:cstheme="minorHAnsi"/>
          <w:sz w:val="22"/>
          <w:szCs w:val="22"/>
        </w:rPr>
        <w:t>ní plnění předmětu této smlouvy</w:t>
      </w:r>
      <w:r w:rsidR="00E964CF" w:rsidRPr="00CE54B7">
        <w:rPr>
          <w:rFonts w:asciiTheme="minorHAnsi" w:hAnsiTheme="minorHAnsi" w:cstheme="minorHAnsi"/>
          <w:sz w:val="22"/>
          <w:szCs w:val="22"/>
        </w:rPr>
        <w:t xml:space="preserve">. Takové přerušení plnění předmětu smlouvy se nepovažuje za porušení smlouvy ze strany poskytovatele a není oprávněným důvodem pro odstoupení nebo výpověď od smlouvy ze strany objednatele, ani pro uplatnění jakékoliv sankce dle této smlouvy. </w:t>
      </w:r>
    </w:p>
    <w:p w14:paraId="1BD17F0A" w14:textId="77777777" w:rsidR="0039237B" w:rsidRPr="00CE54B7" w:rsidRDefault="00E964CF" w:rsidP="008245A1">
      <w:pPr>
        <w:numPr>
          <w:ilvl w:val="0"/>
          <w:numId w:val="8"/>
        </w:numPr>
        <w:spacing w:after="120"/>
        <w:ind w:left="426" w:hanging="502"/>
        <w:jc w:val="both"/>
        <w:rPr>
          <w:rFonts w:asciiTheme="minorHAnsi" w:hAnsiTheme="minorHAnsi" w:cstheme="minorHAnsi"/>
          <w:color w:val="000000"/>
          <w:sz w:val="22"/>
          <w:szCs w:val="22"/>
        </w:rPr>
      </w:pPr>
      <w:r w:rsidRPr="00CE54B7">
        <w:rPr>
          <w:rFonts w:asciiTheme="minorHAnsi" w:hAnsiTheme="minorHAnsi" w:cstheme="minorHAnsi"/>
          <w:sz w:val="22"/>
          <w:szCs w:val="22"/>
        </w:rPr>
        <w:t>O</w:t>
      </w:r>
      <w:r w:rsidR="0039237B" w:rsidRPr="00CE54B7">
        <w:rPr>
          <w:rFonts w:asciiTheme="minorHAnsi" w:hAnsiTheme="minorHAnsi" w:cstheme="minorHAnsi"/>
          <w:sz w:val="22"/>
          <w:szCs w:val="22"/>
        </w:rPr>
        <w:t xml:space="preserve">bjednatel je oprávněn do pěti kalendářních dnů fakturu </w:t>
      </w:r>
      <w:r w:rsidR="00D7241B" w:rsidRPr="00CE54B7">
        <w:rPr>
          <w:rFonts w:asciiTheme="minorHAnsi" w:hAnsiTheme="minorHAnsi" w:cstheme="minorHAnsi"/>
          <w:sz w:val="22"/>
          <w:szCs w:val="22"/>
        </w:rPr>
        <w:t>p</w:t>
      </w:r>
      <w:r w:rsidR="0039237B" w:rsidRPr="00CE54B7">
        <w:rPr>
          <w:rFonts w:asciiTheme="minorHAnsi" w:hAnsiTheme="minorHAnsi" w:cstheme="minorHAnsi"/>
          <w:sz w:val="22"/>
          <w:szCs w:val="22"/>
        </w:rPr>
        <w:t xml:space="preserve">oskytovateli vrátit, pokud nebude obsahovat náležitosti daňového dokladu nebo dodací listy, případně bude zahrnovat </w:t>
      </w:r>
      <w:r w:rsidRPr="00CE54B7">
        <w:rPr>
          <w:rFonts w:asciiTheme="minorHAnsi" w:hAnsiTheme="minorHAnsi" w:cstheme="minorHAnsi"/>
          <w:sz w:val="22"/>
          <w:szCs w:val="22"/>
        </w:rPr>
        <w:br/>
      </w:r>
      <w:r w:rsidR="0039237B" w:rsidRPr="00CE54B7">
        <w:rPr>
          <w:rFonts w:asciiTheme="minorHAnsi" w:hAnsiTheme="minorHAnsi" w:cstheme="minorHAnsi"/>
          <w:sz w:val="22"/>
          <w:szCs w:val="22"/>
        </w:rPr>
        <w:t>i reklamované položky, nebo pokud bude faktura vystavena s nesprávnými údaji nebo výši ceny. Lhůta splatnosti začne znovu běžet až od termínu doručení řádně opravené faktur</w:t>
      </w:r>
      <w:r w:rsidR="0039237B" w:rsidRPr="00CE54B7">
        <w:rPr>
          <w:rFonts w:asciiTheme="minorHAnsi" w:hAnsiTheme="minorHAnsi" w:cstheme="minorHAnsi"/>
          <w:color w:val="000000"/>
          <w:sz w:val="22"/>
          <w:szCs w:val="22"/>
        </w:rPr>
        <w:t>y. Faktura bude obsahovat povinně tyto údaje:</w:t>
      </w:r>
    </w:p>
    <w:p w14:paraId="4F035CB4" w14:textId="77777777" w:rsidR="0039237B" w:rsidRPr="00CE54B7" w:rsidRDefault="0039237B" w:rsidP="008245A1">
      <w:pPr>
        <w:numPr>
          <w:ilvl w:val="0"/>
          <w:numId w:val="9"/>
        </w:numPr>
        <w:spacing w:after="120"/>
        <w:jc w:val="both"/>
        <w:rPr>
          <w:rFonts w:asciiTheme="minorHAnsi" w:hAnsiTheme="minorHAnsi" w:cstheme="minorHAnsi"/>
          <w:color w:val="000000"/>
          <w:sz w:val="22"/>
          <w:szCs w:val="22"/>
        </w:rPr>
      </w:pPr>
      <w:r w:rsidRPr="00CE54B7">
        <w:rPr>
          <w:rFonts w:asciiTheme="minorHAnsi" w:hAnsiTheme="minorHAnsi" w:cstheme="minorHAnsi"/>
          <w:color w:val="000000"/>
          <w:sz w:val="22"/>
          <w:szCs w:val="22"/>
        </w:rPr>
        <w:t>předmět plnění a jeho přesnou specifikaci ve slovním vyjádření</w:t>
      </w:r>
      <w:r w:rsidR="009876C1" w:rsidRPr="00CE54B7">
        <w:rPr>
          <w:rFonts w:asciiTheme="minorHAnsi" w:hAnsiTheme="minorHAnsi" w:cstheme="minorHAnsi"/>
          <w:color w:val="000000"/>
          <w:sz w:val="22"/>
          <w:szCs w:val="22"/>
        </w:rPr>
        <w:t>,</w:t>
      </w:r>
    </w:p>
    <w:p w14:paraId="4F083676" w14:textId="5A469751" w:rsidR="0039237B" w:rsidRPr="00EE2856" w:rsidRDefault="0039237B" w:rsidP="008245A1">
      <w:pPr>
        <w:numPr>
          <w:ilvl w:val="0"/>
          <w:numId w:val="9"/>
        </w:numPr>
        <w:spacing w:after="120"/>
        <w:jc w:val="both"/>
        <w:rPr>
          <w:rFonts w:asciiTheme="minorHAnsi" w:hAnsiTheme="minorHAnsi" w:cstheme="minorHAnsi"/>
          <w:b/>
          <w:sz w:val="22"/>
          <w:szCs w:val="22"/>
        </w:rPr>
      </w:pPr>
      <w:r w:rsidRPr="00CE54B7">
        <w:rPr>
          <w:rFonts w:asciiTheme="minorHAnsi" w:hAnsiTheme="minorHAnsi" w:cstheme="minorHAnsi"/>
          <w:sz w:val="22"/>
          <w:szCs w:val="22"/>
        </w:rPr>
        <w:lastRenderedPageBreak/>
        <w:t xml:space="preserve">odsouhlasené </w:t>
      </w:r>
      <w:r w:rsidR="00777A2B" w:rsidRPr="00CE54B7">
        <w:rPr>
          <w:rFonts w:asciiTheme="minorHAnsi" w:hAnsiTheme="minorHAnsi" w:cstheme="minorHAnsi"/>
          <w:sz w:val="22"/>
          <w:szCs w:val="22"/>
        </w:rPr>
        <w:t>výkazy výměr objed</w:t>
      </w:r>
      <w:r w:rsidRPr="00CE54B7">
        <w:rPr>
          <w:rFonts w:asciiTheme="minorHAnsi" w:hAnsiTheme="minorHAnsi" w:cstheme="minorHAnsi"/>
          <w:sz w:val="22"/>
          <w:szCs w:val="22"/>
        </w:rPr>
        <w:t xml:space="preserve">natelem s uvedením </w:t>
      </w:r>
      <w:r w:rsidR="00777A2B" w:rsidRPr="00CE54B7">
        <w:rPr>
          <w:rFonts w:asciiTheme="minorHAnsi" w:hAnsiTheme="minorHAnsi" w:cstheme="minorHAnsi"/>
          <w:sz w:val="22"/>
          <w:szCs w:val="22"/>
        </w:rPr>
        <w:t xml:space="preserve">rozpisu prací včetně výměr </w:t>
      </w:r>
      <w:r w:rsidR="00DE00FC" w:rsidRPr="001909B8">
        <w:rPr>
          <w:rFonts w:asciiTheme="minorHAnsi" w:hAnsiTheme="minorHAnsi" w:cstheme="minorHAnsi"/>
          <w:sz w:val="22"/>
          <w:szCs w:val="22"/>
        </w:rPr>
        <w:t>v m</w:t>
      </w:r>
      <w:r w:rsidR="00DE00FC" w:rsidRPr="001909B8">
        <w:rPr>
          <w:rFonts w:asciiTheme="minorHAnsi" w:hAnsiTheme="minorHAnsi" w:cstheme="minorHAnsi"/>
          <w:sz w:val="22"/>
          <w:szCs w:val="22"/>
          <w:vertAlign w:val="superscript"/>
        </w:rPr>
        <w:t>2</w:t>
      </w:r>
      <w:r w:rsidR="00DE00FC" w:rsidRPr="001909B8">
        <w:rPr>
          <w:rFonts w:asciiTheme="minorHAnsi" w:hAnsiTheme="minorHAnsi" w:cstheme="minorHAnsi"/>
          <w:sz w:val="22"/>
          <w:szCs w:val="22"/>
        </w:rPr>
        <w:t xml:space="preserve"> </w:t>
      </w:r>
      <w:r w:rsidRPr="00CE54B7">
        <w:rPr>
          <w:rFonts w:asciiTheme="minorHAnsi" w:hAnsiTheme="minorHAnsi" w:cstheme="minorHAnsi"/>
          <w:sz w:val="22"/>
          <w:szCs w:val="22"/>
        </w:rPr>
        <w:t xml:space="preserve">a uvedení ceny za jednotlivé </w:t>
      </w:r>
      <w:r w:rsidR="00777A2B" w:rsidRPr="00CE54B7">
        <w:rPr>
          <w:rFonts w:asciiTheme="minorHAnsi" w:hAnsiTheme="minorHAnsi" w:cstheme="minorHAnsi"/>
          <w:sz w:val="22"/>
          <w:szCs w:val="22"/>
        </w:rPr>
        <w:t>položky prací.</w:t>
      </w:r>
    </w:p>
    <w:p w14:paraId="0F8CDA10" w14:textId="669E7490" w:rsidR="00E24B56" w:rsidRPr="00CE54B7" w:rsidRDefault="00601F6A" w:rsidP="00DD06FC">
      <w:pPr>
        <w:ind w:left="360"/>
        <w:jc w:val="center"/>
        <w:rPr>
          <w:rFonts w:asciiTheme="minorHAnsi" w:hAnsiTheme="minorHAnsi" w:cstheme="minorHAnsi"/>
          <w:b/>
          <w:sz w:val="22"/>
          <w:szCs w:val="22"/>
        </w:rPr>
      </w:pPr>
      <w:r w:rsidRPr="00CE54B7">
        <w:rPr>
          <w:rFonts w:asciiTheme="minorHAnsi" w:hAnsiTheme="minorHAnsi" w:cstheme="minorHAnsi"/>
          <w:b/>
          <w:sz w:val="22"/>
          <w:szCs w:val="22"/>
        </w:rPr>
        <w:t>V</w:t>
      </w:r>
      <w:r w:rsidR="00E24B56" w:rsidRPr="00CE54B7">
        <w:rPr>
          <w:rFonts w:asciiTheme="minorHAnsi" w:hAnsiTheme="minorHAnsi" w:cstheme="minorHAnsi"/>
          <w:b/>
          <w:sz w:val="22"/>
          <w:szCs w:val="22"/>
        </w:rPr>
        <w:t>.</w:t>
      </w:r>
    </w:p>
    <w:p w14:paraId="4758B55A" w14:textId="5A76C0EE" w:rsidR="00DD06FC" w:rsidRPr="00CE54B7" w:rsidRDefault="00DD06FC" w:rsidP="00DD06FC">
      <w:pPr>
        <w:jc w:val="center"/>
        <w:rPr>
          <w:rFonts w:asciiTheme="minorHAnsi" w:hAnsiTheme="minorHAnsi" w:cstheme="minorHAnsi"/>
          <w:b/>
          <w:sz w:val="22"/>
          <w:szCs w:val="22"/>
        </w:rPr>
      </w:pPr>
      <w:r w:rsidRPr="00CE54B7">
        <w:rPr>
          <w:rFonts w:asciiTheme="minorHAnsi" w:hAnsiTheme="minorHAnsi" w:cstheme="minorHAnsi"/>
          <w:b/>
          <w:sz w:val="22"/>
          <w:szCs w:val="22"/>
        </w:rPr>
        <w:t>Odpovědnost za vady</w:t>
      </w:r>
    </w:p>
    <w:p w14:paraId="18D440C8" w14:textId="77777777" w:rsidR="00DD06FC" w:rsidRPr="00CE54B7" w:rsidRDefault="00DD06FC" w:rsidP="00DD06FC">
      <w:pPr>
        <w:jc w:val="center"/>
        <w:rPr>
          <w:rFonts w:asciiTheme="minorHAnsi" w:hAnsiTheme="minorHAnsi" w:cstheme="minorHAnsi"/>
          <w:b/>
          <w:sz w:val="22"/>
          <w:szCs w:val="22"/>
        </w:rPr>
      </w:pPr>
    </w:p>
    <w:p w14:paraId="0870D7F7" w14:textId="62448D0B" w:rsidR="00DD06FC" w:rsidRPr="00CE54B7" w:rsidRDefault="00DD06FC" w:rsidP="00DD06FC">
      <w:pPr>
        <w:numPr>
          <w:ilvl w:val="0"/>
          <w:numId w:val="24"/>
        </w:numPr>
        <w:tabs>
          <w:tab w:val="left" w:pos="360"/>
        </w:tabs>
        <w:ind w:left="360"/>
        <w:jc w:val="both"/>
        <w:rPr>
          <w:rFonts w:asciiTheme="minorHAnsi" w:hAnsiTheme="minorHAnsi" w:cstheme="minorHAnsi"/>
          <w:sz w:val="22"/>
          <w:szCs w:val="22"/>
        </w:rPr>
      </w:pPr>
      <w:r w:rsidRPr="00CE54B7">
        <w:rPr>
          <w:rFonts w:asciiTheme="minorHAnsi" w:hAnsiTheme="minorHAnsi" w:cstheme="minorHAnsi"/>
          <w:sz w:val="22"/>
          <w:szCs w:val="22"/>
        </w:rPr>
        <w:t>Objednatel je povinen reklamovat zjevné vady kvality a rozsahu díla a prací okamžitě při jejich zjištění, nejpozději však do pěti dnů ode dne dodaného díla nebo práce. Ostatní vady, které objednatel nemohl zjistit ani při vynaložení odborné péče, je objednatel povinen oznámit poskytovateli bez zbytečného odkladu, nejpozději však do doby skončení záruky.</w:t>
      </w:r>
    </w:p>
    <w:p w14:paraId="6C19C385" w14:textId="69AF15CF" w:rsidR="00DD06FC" w:rsidRPr="00CE54B7" w:rsidRDefault="00DD06FC" w:rsidP="00DD06FC">
      <w:pPr>
        <w:numPr>
          <w:ilvl w:val="0"/>
          <w:numId w:val="24"/>
        </w:numPr>
        <w:tabs>
          <w:tab w:val="left" w:pos="360"/>
        </w:tabs>
        <w:spacing w:before="113"/>
        <w:ind w:left="360"/>
        <w:jc w:val="both"/>
        <w:rPr>
          <w:rFonts w:asciiTheme="minorHAnsi" w:hAnsiTheme="minorHAnsi" w:cstheme="minorHAnsi"/>
          <w:sz w:val="22"/>
          <w:szCs w:val="22"/>
        </w:rPr>
      </w:pPr>
      <w:r w:rsidRPr="00CE54B7">
        <w:rPr>
          <w:rFonts w:asciiTheme="minorHAnsi" w:hAnsiTheme="minorHAnsi" w:cstheme="minorHAnsi"/>
          <w:sz w:val="22"/>
          <w:szCs w:val="22"/>
        </w:rPr>
        <w:t>Poskytovatel je povinen bezúplatně odstranit reklamovanou vadu díla ve lhůtě do 3 pracovních dnů, pokud se smluvní strany nedohodnou jinak.</w:t>
      </w:r>
    </w:p>
    <w:p w14:paraId="2947751A" w14:textId="419017A8" w:rsidR="00A2729F" w:rsidRDefault="00DD06FC" w:rsidP="00A2729F">
      <w:pPr>
        <w:numPr>
          <w:ilvl w:val="0"/>
          <w:numId w:val="24"/>
        </w:numPr>
        <w:tabs>
          <w:tab w:val="left" w:pos="360"/>
        </w:tabs>
        <w:spacing w:before="113"/>
        <w:ind w:left="360"/>
        <w:jc w:val="both"/>
        <w:rPr>
          <w:rFonts w:asciiTheme="minorHAnsi" w:hAnsiTheme="minorHAnsi" w:cstheme="minorHAnsi"/>
          <w:sz w:val="22"/>
          <w:szCs w:val="22"/>
        </w:rPr>
      </w:pPr>
      <w:r w:rsidRPr="00CE54B7">
        <w:rPr>
          <w:rFonts w:asciiTheme="minorHAnsi" w:hAnsiTheme="minorHAnsi" w:cstheme="minorHAnsi"/>
          <w:sz w:val="22"/>
          <w:szCs w:val="22"/>
        </w:rPr>
        <w:t>V případě, že reklamovaná vada není včas a řádně odstraněna, má objednatel</w:t>
      </w:r>
      <w:r w:rsidR="00922C33">
        <w:rPr>
          <w:rFonts w:asciiTheme="minorHAnsi" w:hAnsiTheme="minorHAnsi" w:cstheme="minorHAnsi"/>
          <w:sz w:val="22"/>
          <w:szCs w:val="22"/>
        </w:rPr>
        <w:t xml:space="preserve"> </w:t>
      </w:r>
      <w:r w:rsidRPr="00CE54B7">
        <w:rPr>
          <w:rFonts w:asciiTheme="minorHAnsi" w:hAnsiTheme="minorHAnsi" w:cstheme="minorHAnsi"/>
          <w:sz w:val="22"/>
          <w:szCs w:val="22"/>
        </w:rPr>
        <w:t xml:space="preserve">právo </w:t>
      </w:r>
      <w:r w:rsidRPr="00CE54B7">
        <w:rPr>
          <w:rFonts w:asciiTheme="minorHAnsi" w:hAnsiTheme="minorHAnsi" w:cstheme="minorHAnsi"/>
          <w:sz w:val="22"/>
          <w:szCs w:val="22"/>
        </w:rPr>
        <w:br/>
        <w:t>účtovat penále ve výši 2</w:t>
      </w:r>
      <w:r w:rsidR="001F759D">
        <w:rPr>
          <w:rFonts w:asciiTheme="minorHAnsi" w:hAnsiTheme="minorHAnsi" w:cstheme="minorHAnsi"/>
          <w:sz w:val="22"/>
          <w:szCs w:val="22"/>
        </w:rPr>
        <w:t xml:space="preserve"> </w:t>
      </w:r>
      <w:r w:rsidRPr="00CE54B7">
        <w:rPr>
          <w:rFonts w:asciiTheme="minorHAnsi" w:hAnsiTheme="minorHAnsi" w:cstheme="minorHAnsi"/>
          <w:sz w:val="22"/>
          <w:szCs w:val="22"/>
        </w:rPr>
        <w:t>000,- Kč za každý den prodlení. Zaplacením této sankce není dotčeno právo objednatele na náhradu škody. Neodstraní-li poskytovatel vadu do 5 dnů od její reklamace, je objednatel oprávněn zajistit odstranění vady na účet poskytovatele.</w:t>
      </w:r>
    </w:p>
    <w:p w14:paraId="02EB5BD1" w14:textId="2807E7CD" w:rsidR="00A2729F" w:rsidRDefault="00A2729F" w:rsidP="00A2729F">
      <w:pPr>
        <w:numPr>
          <w:ilvl w:val="0"/>
          <w:numId w:val="24"/>
        </w:numPr>
        <w:tabs>
          <w:tab w:val="left" w:pos="360"/>
        </w:tabs>
        <w:spacing w:before="113"/>
        <w:ind w:left="360"/>
        <w:jc w:val="both"/>
        <w:rPr>
          <w:rFonts w:asciiTheme="minorHAnsi" w:hAnsiTheme="minorHAnsi" w:cstheme="minorHAnsi"/>
          <w:sz w:val="22"/>
          <w:szCs w:val="22"/>
        </w:rPr>
      </w:pPr>
      <w:r w:rsidRPr="00A2729F">
        <w:rPr>
          <w:rFonts w:asciiTheme="minorHAnsi" w:hAnsiTheme="minorHAnsi" w:cstheme="minorHAnsi"/>
          <w:sz w:val="22"/>
          <w:szCs w:val="22"/>
        </w:rPr>
        <w:t>Poskytovatel neodpovídá za závady, způsobené neodborným mechanickým poškozením nebo neodborným zásahem ze strany objednatele nebo třetí osoby.</w:t>
      </w:r>
    </w:p>
    <w:p w14:paraId="65A71CC9" w14:textId="77777777" w:rsidR="0072300E" w:rsidRPr="0072300E" w:rsidRDefault="0072300E" w:rsidP="0072300E">
      <w:pPr>
        <w:numPr>
          <w:ilvl w:val="0"/>
          <w:numId w:val="24"/>
        </w:numPr>
        <w:tabs>
          <w:tab w:val="left" w:pos="360"/>
        </w:tabs>
        <w:spacing w:before="113"/>
        <w:ind w:left="360"/>
        <w:jc w:val="both"/>
        <w:rPr>
          <w:rFonts w:asciiTheme="minorHAnsi" w:hAnsiTheme="minorHAnsi" w:cstheme="minorHAnsi"/>
          <w:color w:val="000000" w:themeColor="text1"/>
          <w:sz w:val="22"/>
          <w:szCs w:val="22"/>
        </w:rPr>
      </w:pPr>
      <w:r w:rsidRPr="0072300E">
        <w:rPr>
          <w:rFonts w:asciiTheme="minorHAnsi" w:hAnsiTheme="minorHAnsi" w:cstheme="minorHAnsi"/>
          <w:color w:val="000000" w:themeColor="text1"/>
          <w:sz w:val="22"/>
          <w:szCs w:val="22"/>
        </w:rPr>
        <w:t>Pokud dojde během prací k odloupnutí omítky či k jiným škodám v důsledku nevhodného postupu poskytovatele, budou tyto škody odstraněny na náklady poskytovatele.</w:t>
      </w:r>
    </w:p>
    <w:p w14:paraId="36EDA711" w14:textId="500DA1B3" w:rsidR="00DD06FC" w:rsidRPr="00CE54B7" w:rsidRDefault="00DD06FC" w:rsidP="00DD06FC">
      <w:pPr>
        <w:numPr>
          <w:ilvl w:val="0"/>
          <w:numId w:val="24"/>
        </w:numPr>
        <w:tabs>
          <w:tab w:val="left" w:pos="360"/>
        </w:tabs>
        <w:spacing w:before="113"/>
        <w:ind w:left="360"/>
        <w:jc w:val="both"/>
        <w:rPr>
          <w:rFonts w:asciiTheme="minorHAnsi" w:hAnsiTheme="minorHAnsi" w:cstheme="minorHAnsi"/>
          <w:sz w:val="22"/>
          <w:szCs w:val="22"/>
        </w:rPr>
      </w:pPr>
      <w:r w:rsidRPr="00CE54B7">
        <w:rPr>
          <w:rFonts w:asciiTheme="minorHAnsi" w:hAnsiTheme="minorHAnsi" w:cstheme="minorHAnsi"/>
          <w:sz w:val="22"/>
          <w:szCs w:val="22"/>
        </w:rPr>
        <w:t xml:space="preserve">Poskytovatel </w:t>
      </w:r>
      <w:r w:rsidR="00A2729F">
        <w:rPr>
          <w:rFonts w:asciiTheme="minorHAnsi" w:hAnsiTheme="minorHAnsi" w:cstheme="minorHAnsi"/>
          <w:sz w:val="22"/>
          <w:szCs w:val="22"/>
        </w:rPr>
        <w:t>garantuje</w:t>
      </w:r>
      <w:r w:rsidRPr="00CE54B7">
        <w:rPr>
          <w:rFonts w:asciiTheme="minorHAnsi" w:hAnsiTheme="minorHAnsi" w:cstheme="minorHAnsi"/>
          <w:sz w:val="22"/>
          <w:szCs w:val="22"/>
        </w:rPr>
        <w:t xml:space="preserve"> objednateli na použitý materiál a provedené </w:t>
      </w:r>
      <w:r w:rsidR="001F759D">
        <w:rPr>
          <w:rFonts w:asciiTheme="minorHAnsi" w:hAnsiTheme="minorHAnsi" w:cstheme="minorHAnsi"/>
          <w:sz w:val="22"/>
          <w:szCs w:val="22"/>
        </w:rPr>
        <w:t>služby</w:t>
      </w:r>
      <w:r w:rsidRPr="00CE54B7">
        <w:rPr>
          <w:rFonts w:asciiTheme="minorHAnsi" w:hAnsiTheme="minorHAnsi" w:cstheme="minorHAnsi"/>
          <w:sz w:val="22"/>
          <w:szCs w:val="22"/>
        </w:rPr>
        <w:t xml:space="preserve"> dle této smlouvy záruku v délce 24 měsíců.</w:t>
      </w:r>
    </w:p>
    <w:p w14:paraId="562F16A2" w14:textId="4DD55BA3" w:rsidR="00DD06FC" w:rsidRPr="00CE54B7" w:rsidRDefault="00DD06FC" w:rsidP="00DD06FC">
      <w:pPr>
        <w:numPr>
          <w:ilvl w:val="0"/>
          <w:numId w:val="24"/>
        </w:numPr>
        <w:tabs>
          <w:tab w:val="left" w:pos="360"/>
        </w:tabs>
        <w:spacing w:before="113"/>
        <w:ind w:left="360"/>
        <w:jc w:val="both"/>
        <w:rPr>
          <w:rFonts w:asciiTheme="minorHAnsi" w:hAnsiTheme="minorHAnsi" w:cstheme="minorHAnsi"/>
          <w:sz w:val="22"/>
          <w:szCs w:val="22"/>
        </w:rPr>
      </w:pPr>
      <w:r w:rsidRPr="00CE54B7">
        <w:rPr>
          <w:rFonts w:asciiTheme="minorHAnsi" w:hAnsiTheme="minorHAnsi" w:cstheme="minorHAnsi"/>
          <w:sz w:val="22"/>
          <w:szCs w:val="22"/>
        </w:rPr>
        <w:t>Nebezpečí škody přechází na objednatele okamžikem předání prací.</w:t>
      </w:r>
    </w:p>
    <w:p w14:paraId="6ACAC743" w14:textId="55FD115B" w:rsidR="00B573F8" w:rsidRPr="00CE54B7" w:rsidRDefault="009E58D5" w:rsidP="00DD06FC">
      <w:pPr>
        <w:numPr>
          <w:ilvl w:val="0"/>
          <w:numId w:val="24"/>
        </w:numPr>
        <w:tabs>
          <w:tab w:val="left" w:pos="360"/>
        </w:tabs>
        <w:spacing w:before="113"/>
        <w:ind w:left="360"/>
        <w:jc w:val="both"/>
        <w:rPr>
          <w:rFonts w:asciiTheme="minorHAnsi" w:hAnsiTheme="minorHAnsi" w:cstheme="minorHAnsi"/>
          <w:sz w:val="22"/>
          <w:szCs w:val="22"/>
        </w:rPr>
      </w:pPr>
      <w:r w:rsidRPr="00CE54B7">
        <w:rPr>
          <w:rFonts w:asciiTheme="minorHAnsi" w:hAnsiTheme="minorHAnsi" w:cstheme="minorHAnsi"/>
          <w:sz w:val="22"/>
          <w:szCs w:val="22"/>
        </w:rPr>
        <w:t xml:space="preserve">Kontaktní osoba pro reklamace na straně </w:t>
      </w:r>
      <w:r w:rsidR="00040D62" w:rsidRPr="00CE54B7">
        <w:rPr>
          <w:rFonts w:asciiTheme="minorHAnsi" w:hAnsiTheme="minorHAnsi" w:cstheme="minorHAnsi"/>
          <w:sz w:val="22"/>
          <w:szCs w:val="22"/>
        </w:rPr>
        <w:t>poskytovatele:  ….</w:t>
      </w:r>
      <w:r w:rsidR="00B573F8" w:rsidRPr="00CE54B7">
        <w:rPr>
          <w:rFonts w:asciiTheme="minorHAnsi" w:hAnsiTheme="minorHAnsi" w:cstheme="minorHAnsi"/>
          <w:sz w:val="22"/>
          <w:szCs w:val="22"/>
        </w:rPr>
        <w:t>(</w:t>
      </w:r>
      <w:r w:rsidR="00B573F8" w:rsidRPr="00CE54B7">
        <w:rPr>
          <w:rFonts w:asciiTheme="minorHAnsi" w:hAnsiTheme="minorHAnsi" w:cstheme="minorHAnsi"/>
          <w:i/>
          <w:iCs/>
          <w:color w:val="0000FF"/>
          <w:sz w:val="22"/>
          <w:szCs w:val="22"/>
        </w:rPr>
        <w:t xml:space="preserve">doplní </w:t>
      </w:r>
      <w:r w:rsidR="00413D6D" w:rsidRPr="00CE54B7">
        <w:rPr>
          <w:rFonts w:asciiTheme="minorHAnsi" w:hAnsiTheme="minorHAnsi" w:cstheme="minorHAnsi"/>
          <w:i/>
          <w:iCs/>
          <w:color w:val="0000FF"/>
          <w:sz w:val="22"/>
          <w:szCs w:val="22"/>
        </w:rPr>
        <w:t>poskytovatel</w:t>
      </w:r>
      <w:r w:rsidR="00B573F8" w:rsidRPr="00CE54B7">
        <w:rPr>
          <w:rFonts w:asciiTheme="minorHAnsi" w:hAnsiTheme="minorHAnsi" w:cstheme="minorHAnsi"/>
          <w:i/>
          <w:iCs/>
          <w:color w:val="0000FF"/>
          <w:sz w:val="22"/>
          <w:szCs w:val="22"/>
        </w:rPr>
        <w:t xml:space="preserve">) </w:t>
      </w:r>
    </w:p>
    <w:p w14:paraId="004B51E0" w14:textId="77777777" w:rsidR="00B573F8" w:rsidRPr="00CE54B7" w:rsidRDefault="00B573F8" w:rsidP="008245A1">
      <w:pPr>
        <w:pStyle w:val="Smlouva-slo"/>
        <w:numPr>
          <w:ilvl w:val="1"/>
          <w:numId w:val="12"/>
        </w:numPr>
        <w:tabs>
          <w:tab w:val="num" w:pos="720"/>
        </w:tabs>
        <w:spacing w:before="60"/>
        <w:ind w:left="1434" w:hanging="1077"/>
        <w:jc w:val="left"/>
        <w:rPr>
          <w:rFonts w:asciiTheme="minorHAnsi" w:hAnsiTheme="minorHAnsi" w:cstheme="minorHAnsi"/>
          <w:sz w:val="22"/>
          <w:szCs w:val="22"/>
          <w:highlight w:val="yellow"/>
        </w:rPr>
      </w:pPr>
      <w:r w:rsidRPr="00CE54B7">
        <w:rPr>
          <w:rFonts w:asciiTheme="minorHAnsi" w:hAnsiTheme="minorHAnsi" w:cstheme="minorHAnsi"/>
          <w:sz w:val="22"/>
          <w:szCs w:val="22"/>
          <w:highlight w:val="yellow"/>
        </w:rPr>
        <w:t xml:space="preserve">e-mail: </w:t>
      </w:r>
      <w:r w:rsidRPr="00CE54B7">
        <w:rPr>
          <w:rFonts w:asciiTheme="minorHAnsi" w:hAnsiTheme="minorHAnsi" w:cstheme="minorHAnsi"/>
          <w:bCs/>
          <w:sz w:val="22"/>
          <w:szCs w:val="22"/>
          <w:highlight w:val="yellow"/>
        </w:rPr>
        <w:t>………………………….., nebo</w:t>
      </w:r>
    </w:p>
    <w:p w14:paraId="6490ADA7" w14:textId="77777777" w:rsidR="00B573F8" w:rsidRPr="00CE54B7" w:rsidRDefault="00B573F8" w:rsidP="008245A1">
      <w:pPr>
        <w:pStyle w:val="Smlouva-slo"/>
        <w:numPr>
          <w:ilvl w:val="1"/>
          <w:numId w:val="12"/>
        </w:numPr>
        <w:tabs>
          <w:tab w:val="num" w:pos="720"/>
        </w:tabs>
        <w:spacing w:before="60"/>
        <w:ind w:left="1434" w:hanging="1077"/>
        <w:jc w:val="left"/>
        <w:rPr>
          <w:rFonts w:asciiTheme="minorHAnsi" w:hAnsiTheme="minorHAnsi" w:cstheme="minorHAnsi"/>
          <w:sz w:val="22"/>
          <w:szCs w:val="22"/>
          <w:highlight w:val="yellow"/>
        </w:rPr>
      </w:pPr>
      <w:r w:rsidRPr="00CE54B7">
        <w:rPr>
          <w:rFonts w:asciiTheme="minorHAnsi" w:hAnsiTheme="minorHAnsi" w:cstheme="minorHAnsi"/>
          <w:sz w:val="22"/>
          <w:szCs w:val="22"/>
          <w:highlight w:val="yellow"/>
        </w:rPr>
        <w:t xml:space="preserve">adresu: </w:t>
      </w:r>
      <w:r w:rsidRPr="00CE54B7">
        <w:rPr>
          <w:rFonts w:asciiTheme="minorHAnsi" w:hAnsiTheme="minorHAnsi" w:cstheme="minorHAnsi"/>
          <w:bCs/>
          <w:sz w:val="22"/>
          <w:szCs w:val="22"/>
          <w:highlight w:val="yellow"/>
        </w:rPr>
        <w:t xml:space="preserve">…………………………. </w:t>
      </w:r>
    </w:p>
    <w:p w14:paraId="1D62D11D" w14:textId="3D444A76" w:rsidR="00B573F8" w:rsidRDefault="00B573F8" w:rsidP="00B573F8">
      <w:pPr>
        <w:pStyle w:val="Smlouva-slo"/>
        <w:spacing w:before="60"/>
        <w:ind w:left="1434"/>
        <w:jc w:val="left"/>
        <w:rPr>
          <w:rFonts w:asciiTheme="minorHAnsi" w:hAnsiTheme="minorHAnsi" w:cstheme="minorHAnsi"/>
          <w:sz w:val="22"/>
          <w:szCs w:val="22"/>
          <w:highlight w:val="yellow"/>
        </w:rPr>
      </w:pPr>
    </w:p>
    <w:p w14:paraId="13CAD013" w14:textId="67EAAE9F" w:rsidR="00E24B56" w:rsidRPr="00CE54B7" w:rsidRDefault="00AC7010" w:rsidP="00E24B56">
      <w:pPr>
        <w:jc w:val="center"/>
        <w:rPr>
          <w:rFonts w:asciiTheme="minorHAnsi" w:hAnsiTheme="minorHAnsi" w:cstheme="minorHAnsi"/>
          <w:b/>
          <w:sz w:val="22"/>
          <w:szCs w:val="22"/>
        </w:rPr>
      </w:pPr>
      <w:r w:rsidRPr="00CE54B7">
        <w:rPr>
          <w:rFonts w:asciiTheme="minorHAnsi" w:hAnsiTheme="minorHAnsi" w:cstheme="minorHAnsi"/>
          <w:b/>
          <w:sz w:val="22"/>
          <w:szCs w:val="22"/>
        </w:rPr>
        <w:t>VI</w:t>
      </w:r>
      <w:r w:rsidR="00E24B56" w:rsidRPr="00CE54B7">
        <w:rPr>
          <w:rFonts w:asciiTheme="minorHAnsi" w:hAnsiTheme="minorHAnsi" w:cstheme="minorHAnsi"/>
          <w:b/>
          <w:sz w:val="22"/>
          <w:szCs w:val="22"/>
        </w:rPr>
        <w:t>.</w:t>
      </w:r>
    </w:p>
    <w:p w14:paraId="669D2F55" w14:textId="77777777" w:rsidR="00E24B56" w:rsidRPr="00CE54B7" w:rsidRDefault="00E24B56" w:rsidP="00E24B56">
      <w:pPr>
        <w:jc w:val="center"/>
        <w:rPr>
          <w:rFonts w:asciiTheme="minorHAnsi" w:hAnsiTheme="minorHAnsi" w:cstheme="minorHAnsi"/>
          <w:b/>
          <w:sz w:val="22"/>
          <w:szCs w:val="22"/>
        </w:rPr>
      </w:pPr>
      <w:r w:rsidRPr="00CE54B7">
        <w:rPr>
          <w:rFonts w:asciiTheme="minorHAnsi" w:hAnsiTheme="minorHAnsi" w:cstheme="minorHAnsi"/>
          <w:b/>
          <w:sz w:val="22"/>
          <w:szCs w:val="22"/>
        </w:rPr>
        <w:t>Doba trvání a způsob ukončení smlouvy</w:t>
      </w:r>
    </w:p>
    <w:p w14:paraId="372DC631" w14:textId="77777777" w:rsidR="00E24B56" w:rsidRPr="00CE54B7" w:rsidRDefault="00E24B56" w:rsidP="00E24B56">
      <w:pPr>
        <w:jc w:val="both"/>
        <w:rPr>
          <w:rFonts w:asciiTheme="minorHAnsi" w:hAnsiTheme="minorHAnsi" w:cstheme="minorHAnsi"/>
          <w:sz w:val="22"/>
          <w:szCs w:val="22"/>
        </w:rPr>
      </w:pPr>
    </w:p>
    <w:p w14:paraId="7219185E" w14:textId="77777777" w:rsidR="00BF6D50" w:rsidRPr="00CE54B7" w:rsidRDefault="00E24B56" w:rsidP="008245A1">
      <w:pPr>
        <w:numPr>
          <w:ilvl w:val="0"/>
          <w:numId w:val="2"/>
        </w:numPr>
        <w:spacing w:after="120"/>
        <w:ind w:left="357"/>
        <w:jc w:val="both"/>
        <w:rPr>
          <w:rFonts w:asciiTheme="minorHAnsi" w:hAnsiTheme="minorHAnsi" w:cstheme="minorHAnsi"/>
          <w:sz w:val="22"/>
          <w:szCs w:val="22"/>
        </w:rPr>
      </w:pPr>
      <w:r w:rsidRPr="00CE54B7">
        <w:rPr>
          <w:rFonts w:asciiTheme="minorHAnsi" w:hAnsiTheme="minorHAnsi" w:cstheme="minorHAnsi"/>
          <w:sz w:val="22"/>
          <w:szCs w:val="22"/>
        </w:rPr>
        <w:t xml:space="preserve">Tato </w:t>
      </w:r>
      <w:r w:rsidR="0004311D" w:rsidRPr="00CE54B7">
        <w:rPr>
          <w:rFonts w:asciiTheme="minorHAnsi" w:hAnsiTheme="minorHAnsi" w:cstheme="minorHAnsi"/>
          <w:sz w:val="22"/>
          <w:szCs w:val="22"/>
        </w:rPr>
        <w:t>s</w:t>
      </w:r>
      <w:r w:rsidRPr="00CE54B7">
        <w:rPr>
          <w:rFonts w:asciiTheme="minorHAnsi" w:hAnsiTheme="minorHAnsi" w:cstheme="minorHAnsi"/>
          <w:sz w:val="22"/>
          <w:szCs w:val="22"/>
        </w:rPr>
        <w:t>mlouva</w:t>
      </w:r>
      <w:r w:rsidR="00A77AC3" w:rsidRPr="00CE54B7">
        <w:rPr>
          <w:rFonts w:asciiTheme="minorHAnsi" w:hAnsiTheme="minorHAnsi" w:cstheme="minorHAnsi"/>
          <w:sz w:val="22"/>
          <w:szCs w:val="22"/>
        </w:rPr>
        <w:t xml:space="preserve"> nabývá platnosti dnem podpisu</w:t>
      </w:r>
      <w:r w:rsidRPr="00CE54B7">
        <w:rPr>
          <w:rFonts w:asciiTheme="minorHAnsi" w:hAnsiTheme="minorHAnsi" w:cstheme="minorHAnsi"/>
          <w:sz w:val="22"/>
          <w:szCs w:val="22"/>
        </w:rPr>
        <w:t xml:space="preserve"> oběma smluvními stranami a </w:t>
      </w:r>
      <w:r w:rsidR="009B0141" w:rsidRPr="00CE54B7">
        <w:rPr>
          <w:rFonts w:asciiTheme="minorHAnsi" w:hAnsiTheme="minorHAnsi" w:cstheme="minorHAnsi"/>
          <w:sz w:val="22"/>
          <w:szCs w:val="22"/>
        </w:rPr>
        <w:t>účinnosti dnem</w:t>
      </w:r>
      <w:r w:rsidR="00DD3737" w:rsidRPr="00CE54B7">
        <w:rPr>
          <w:rFonts w:asciiTheme="minorHAnsi" w:hAnsiTheme="minorHAnsi" w:cstheme="minorHAnsi"/>
          <w:sz w:val="22"/>
          <w:szCs w:val="22"/>
        </w:rPr>
        <w:t xml:space="preserve"> </w:t>
      </w:r>
      <w:r w:rsidR="00413D6D" w:rsidRPr="00CE54B7">
        <w:rPr>
          <w:rFonts w:asciiTheme="minorHAnsi" w:hAnsiTheme="minorHAnsi" w:cstheme="minorHAnsi"/>
          <w:sz w:val="22"/>
          <w:szCs w:val="22"/>
        </w:rPr>
        <w:t>zveřejnění v registru smluv dle zákona č. 340/2015 Sb., o zvláštních podmínkách účinnosti některých smluv.</w:t>
      </w:r>
    </w:p>
    <w:p w14:paraId="7156C71C" w14:textId="77777777" w:rsidR="00A70E5E" w:rsidRPr="00CE54B7" w:rsidRDefault="00A70E5E" w:rsidP="00A70E5E">
      <w:pPr>
        <w:widowControl w:val="0"/>
        <w:numPr>
          <w:ilvl w:val="0"/>
          <w:numId w:val="3"/>
        </w:numPr>
        <w:tabs>
          <w:tab w:val="left" w:pos="368"/>
          <w:tab w:val="left" w:pos="1418"/>
        </w:tabs>
        <w:spacing w:after="120"/>
        <w:jc w:val="both"/>
        <w:rPr>
          <w:rFonts w:asciiTheme="minorHAnsi" w:hAnsiTheme="minorHAnsi" w:cstheme="minorHAnsi"/>
          <w:color w:val="000000"/>
          <w:sz w:val="22"/>
          <w:szCs w:val="22"/>
        </w:rPr>
      </w:pPr>
      <w:r w:rsidRPr="00CE54B7">
        <w:rPr>
          <w:rFonts w:asciiTheme="minorHAnsi" w:hAnsiTheme="minorHAnsi" w:cstheme="minorHAnsi"/>
          <w:sz w:val="22"/>
          <w:szCs w:val="22"/>
        </w:rPr>
        <w:t xml:space="preserve">Smlouva se uzavírá </w:t>
      </w:r>
      <w:r w:rsidRPr="00CE54B7">
        <w:rPr>
          <w:rFonts w:asciiTheme="minorHAnsi" w:hAnsiTheme="minorHAnsi" w:cstheme="minorHAnsi"/>
          <w:b/>
          <w:sz w:val="22"/>
          <w:szCs w:val="22"/>
        </w:rPr>
        <w:t>na dobu 15 měsíců</w:t>
      </w:r>
      <w:r w:rsidRPr="00CE54B7">
        <w:rPr>
          <w:rFonts w:asciiTheme="minorHAnsi" w:hAnsiTheme="minorHAnsi" w:cstheme="minorHAnsi"/>
          <w:sz w:val="22"/>
          <w:szCs w:val="22"/>
        </w:rPr>
        <w:t xml:space="preserve"> od data oboustranného podpisu oprávněnými zástupci smluvních stran.</w:t>
      </w:r>
    </w:p>
    <w:p w14:paraId="7E985951" w14:textId="77777777" w:rsidR="00196CF6" w:rsidRPr="00CE54B7" w:rsidRDefault="00196CF6" w:rsidP="008245A1">
      <w:pPr>
        <w:numPr>
          <w:ilvl w:val="0"/>
          <w:numId w:val="3"/>
        </w:numPr>
        <w:spacing w:after="120"/>
        <w:ind w:left="357"/>
        <w:jc w:val="both"/>
        <w:rPr>
          <w:rFonts w:asciiTheme="minorHAnsi" w:hAnsiTheme="minorHAnsi" w:cstheme="minorHAnsi"/>
          <w:sz w:val="22"/>
          <w:szCs w:val="22"/>
        </w:rPr>
      </w:pPr>
      <w:r w:rsidRPr="00CE54B7">
        <w:rPr>
          <w:rFonts w:asciiTheme="minorHAnsi" w:hAnsiTheme="minorHAnsi" w:cstheme="minorHAnsi"/>
          <w:sz w:val="22"/>
          <w:szCs w:val="22"/>
        </w:rPr>
        <w:t xml:space="preserve">Vedle zákonem daných nebo sjednaných důvodů, mohou smluvní strany od této </w:t>
      </w:r>
      <w:r w:rsidR="0004311D" w:rsidRPr="00CE54B7">
        <w:rPr>
          <w:rFonts w:asciiTheme="minorHAnsi" w:hAnsiTheme="minorHAnsi" w:cstheme="minorHAnsi"/>
          <w:sz w:val="22"/>
          <w:szCs w:val="22"/>
        </w:rPr>
        <w:t>s</w:t>
      </w:r>
      <w:r w:rsidRPr="00CE54B7">
        <w:rPr>
          <w:rFonts w:asciiTheme="minorHAnsi" w:hAnsiTheme="minorHAnsi" w:cstheme="minorHAnsi"/>
          <w:sz w:val="22"/>
          <w:szCs w:val="22"/>
        </w:rPr>
        <w:t>mlouvy odstoupit v případě, bude-li rozhodnutím soudu zjištěn u druhé smluvní strany úpadek, či vstoupí-li kterákoliv smluvní strana do likvidace.</w:t>
      </w:r>
    </w:p>
    <w:p w14:paraId="35A77602" w14:textId="77777777" w:rsidR="00E24B56" w:rsidRPr="00CE54B7" w:rsidRDefault="00E24B56" w:rsidP="008245A1">
      <w:pPr>
        <w:numPr>
          <w:ilvl w:val="0"/>
          <w:numId w:val="3"/>
        </w:numPr>
        <w:spacing w:after="120"/>
        <w:ind w:left="357"/>
        <w:jc w:val="both"/>
        <w:rPr>
          <w:rFonts w:asciiTheme="minorHAnsi" w:hAnsiTheme="minorHAnsi" w:cstheme="minorHAnsi"/>
          <w:sz w:val="22"/>
          <w:szCs w:val="22"/>
        </w:rPr>
      </w:pPr>
      <w:r w:rsidRPr="00CE54B7">
        <w:rPr>
          <w:rFonts w:asciiTheme="minorHAnsi" w:hAnsiTheme="minorHAnsi" w:cstheme="minorHAnsi"/>
          <w:sz w:val="22"/>
          <w:szCs w:val="22"/>
        </w:rPr>
        <w:t xml:space="preserve">V případě, že </w:t>
      </w:r>
      <w:r w:rsidR="0004311D" w:rsidRPr="00CE54B7">
        <w:rPr>
          <w:rFonts w:asciiTheme="minorHAnsi" w:hAnsiTheme="minorHAnsi" w:cstheme="minorHAnsi"/>
          <w:sz w:val="22"/>
          <w:szCs w:val="22"/>
        </w:rPr>
        <w:t>o</w:t>
      </w:r>
      <w:r w:rsidR="002A4D78" w:rsidRPr="00CE54B7">
        <w:rPr>
          <w:rFonts w:asciiTheme="minorHAnsi" w:hAnsiTheme="minorHAnsi" w:cstheme="minorHAnsi"/>
          <w:sz w:val="22"/>
          <w:szCs w:val="22"/>
        </w:rPr>
        <w:t>bjednatel</w:t>
      </w:r>
      <w:r w:rsidR="00A77AC3" w:rsidRPr="00CE54B7">
        <w:rPr>
          <w:rFonts w:asciiTheme="minorHAnsi" w:hAnsiTheme="minorHAnsi" w:cstheme="minorHAnsi"/>
          <w:sz w:val="22"/>
          <w:szCs w:val="22"/>
        </w:rPr>
        <w:t xml:space="preserve"> bude v</w:t>
      </w:r>
      <w:r w:rsidRPr="00CE54B7">
        <w:rPr>
          <w:rFonts w:asciiTheme="minorHAnsi" w:hAnsiTheme="minorHAnsi" w:cstheme="minorHAnsi"/>
          <w:sz w:val="22"/>
          <w:szCs w:val="22"/>
        </w:rPr>
        <w:t xml:space="preserve"> prodlení </w:t>
      </w:r>
      <w:r w:rsidR="00A77AC3" w:rsidRPr="00CE54B7">
        <w:rPr>
          <w:rFonts w:asciiTheme="minorHAnsi" w:hAnsiTheme="minorHAnsi" w:cstheme="minorHAnsi"/>
          <w:sz w:val="22"/>
          <w:szCs w:val="22"/>
        </w:rPr>
        <w:t xml:space="preserve">s </w:t>
      </w:r>
      <w:r w:rsidRPr="00CE54B7">
        <w:rPr>
          <w:rFonts w:asciiTheme="minorHAnsi" w:hAnsiTheme="minorHAnsi" w:cstheme="minorHAnsi"/>
          <w:sz w:val="22"/>
          <w:szCs w:val="22"/>
        </w:rPr>
        <w:t xml:space="preserve">placením vystavených faktur více jak </w:t>
      </w:r>
      <w:r w:rsidR="00553318" w:rsidRPr="00CE54B7">
        <w:rPr>
          <w:rFonts w:asciiTheme="minorHAnsi" w:hAnsiTheme="minorHAnsi" w:cstheme="minorHAnsi"/>
          <w:sz w:val="22"/>
          <w:szCs w:val="22"/>
        </w:rPr>
        <w:t>30</w:t>
      </w:r>
      <w:r w:rsidR="000E566F" w:rsidRPr="00CE54B7">
        <w:rPr>
          <w:rFonts w:asciiTheme="minorHAnsi" w:hAnsiTheme="minorHAnsi" w:cstheme="minorHAnsi"/>
          <w:sz w:val="22"/>
          <w:szCs w:val="22"/>
        </w:rPr>
        <w:t xml:space="preserve"> dnů </w:t>
      </w:r>
      <w:r w:rsidRPr="00CE54B7">
        <w:rPr>
          <w:rFonts w:asciiTheme="minorHAnsi" w:hAnsiTheme="minorHAnsi" w:cstheme="minorHAnsi"/>
          <w:sz w:val="22"/>
          <w:szCs w:val="22"/>
        </w:rPr>
        <w:t xml:space="preserve">po datu splatnosti, může </w:t>
      </w:r>
      <w:r w:rsidR="0004311D" w:rsidRPr="00CE54B7">
        <w:rPr>
          <w:rFonts w:asciiTheme="minorHAnsi" w:hAnsiTheme="minorHAnsi" w:cstheme="minorHAnsi"/>
          <w:sz w:val="22"/>
          <w:szCs w:val="22"/>
        </w:rPr>
        <w:t>p</w:t>
      </w:r>
      <w:r w:rsidR="00C157CE" w:rsidRPr="00CE54B7">
        <w:rPr>
          <w:rFonts w:asciiTheme="minorHAnsi" w:hAnsiTheme="minorHAnsi" w:cstheme="minorHAnsi"/>
          <w:sz w:val="22"/>
          <w:szCs w:val="22"/>
        </w:rPr>
        <w:t>oskytovatel</w:t>
      </w:r>
      <w:r w:rsidRPr="00CE54B7">
        <w:rPr>
          <w:rFonts w:asciiTheme="minorHAnsi" w:hAnsiTheme="minorHAnsi" w:cstheme="minorHAnsi"/>
          <w:sz w:val="22"/>
          <w:szCs w:val="22"/>
        </w:rPr>
        <w:t xml:space="preserve"> po předchozím písemném upozornění </w:t>
      </w:r>
      <w:r w:rsidR="0004311D" w:rsidRPr="00CE54B7">
        <w:rPr>
          <w:rFonts w:asciiTheme="minorHAnsi" w:hAnsiTheme="minorHAnsi" w:cstheme="minorHAnsi"/>
          <w:sz w:val="22"/>
          <w:szCs w:val="22"/>
        </w:rPr>
        <w:t>o</w:t>
      </w:r>
      <w:r w:rsidR="002A4D78" w:rsidRPr="00CE54B7">
        <w:rPr>
          <w:rFonts w:asciiTheme="minorHAnsi" w:hAnsiTheme="minorHAnsi" w:cstheme="minorHAnsi"/>
          <w:sz w:val="22"/>
          <w:szCs w:val="22"/>
        </w:rPr>
        <w:t>bjednatel</w:t>
      </w:r>
      <w:r w:rsidRPr="00CE54B7">
        <w:rPr>
          <w:rFonts w:asciiTheme="minorHAnsi" w:hAnsiTheme="minorHAnsi" w:cstheme="minorHAnsi"/>
          <w:sz w:val="22"/>
          <w:szCs w:val="22"/>
        </w:rPr>
        <w:t xml:space="preserve">e od této </w:t>
      </w:r>
      <w:r w:rsidR="0004311D" w:rsidRPr="00CE54B7">
        <w:rPr>
          <w:rFonts w:asciiTheme="minorHAnsi" w:hAnsiTheme="minorHAnsi" w:cstheme="minorHAnsi"/>
          <w:sz w:val="22"/>
          <w:szCs w:val="22"/>
        </w:rPr>
        <w:t>s</w:t>
      </w:r>
      <w:r w:rsidRPr="00CE54B7">
        <w:rPr>
          <w:rFonts w:asciiTheme="minorHAnsi" w:hAnsiTheme="minorHAnsi" w:cstheme="minorHAnsi"/>
          <w:sz w:val="22"/>
          <w:szCs w:val="22"/>
        </w:rPr>
        <w:t xml:space="preserve">mlouvy odstoupit. </w:t>
      </w:r>
    </w:p>
    <w:p w14:paraId="7466EEAF" w14:textId="77777777" w:rsidR="009867F0" w:rsidRPr="00CE54B7" w:rsidRDefault="009867F0" w:rsidP="008245A1">
      <w:pPr>
        <w:numPr>
          <w:ilvl w:val="0"/>
          <w:numId w:val="3"/>
        </w:numPr>
        <w:spacing w:after="120"/>
        <w:ind w:left="357"/>
        <w:jc w:val="both"/>
        <w:rPr>
          <w:rFonts w:asciiTheme="minorHAnsi" w:hAnsiTheme="minorHAnsi" w:cstheme="minorHAnsi"/>
          <w:sz w:val="22"/>
          <w:szCs w:val="22"/>
        </w:rPr>
      </w:pPr>
      <w:r w:rsidRPr="00CE54B7">
        <w:rPr>
          <w:rFonts w:asciiTheme="minorHAnsi" w:hAnsiTheme="minorHAnsi" w:cstheme="minorHAnsi"/>
          <w:sz w:val="22"/>
          <w:szCs w:val="22"/>
        </w:rPr>
        <w:t xml:space="preserve">Pro případ prodlení </w:t>
      </w:r>
      <w:r w:rsidR="0004311D" w:rsidRPr="00CE54B7">
        <w:rPr>
          <w:rFonts w:asciiTheme="minorHAnsi" w:hAnsiTheme="minorHAnsi" w:cstheme="minorHAnsi"/>
          <w:sz w:val="22"/>
          <w:szCs w:val="22"/>
        </w:rPr>
        <w:t>p</w:t>
      </w:r>
      <w:r w:rsidRPr="00CE54B7">
        <w:rPr>
          <w:rFonts w:asciiTheme="minorHAnsi" w:hAnsiTheme="minorHAnsi" w:cstheme="minorHAnsi"/>
          <w:sz w:val="22"/>
          <w:szCs w:val="22"/>
        </w:rPr>
        <w:t>oskytovatele s</w:t>
      </w:r>
      <w:r w:rsidR="0078738F" w:rsidRPr="00CE54B7">
        <w:rPr>
          <w:rFonts w:asciiTheme="minorHAnsi" w:hAnsiTheme="minorHAnsi" w:cstheme="minorHAnsi"/>
          <w:sz w:val="22"/>
          <w:szCs w:val="22"/>
        </w:rPr>
        <w:t xml:space="preserve"> každým dílčím </w:t>
      </w:r>
      <w:r w:rsidRPr="00CE54B7">
        <w:rPr>
          <w:rFonts w:asciiTheme="minorHAnsi" w:hAnsiTheme="minorHAnsi" w:cstheme="minorHAnsi"/>
          <w:sz w:val="22"/>
          <w:szCs w:val="22"/>
        </w:rPr>
        <w:t xml:space="preserve">plněním dle této smlouvy delším než </w:t>
      </w:r>
      <w:r w:rsidR="00871E37" w:rsidRPr="00CE54B7">
        <w:rPr>
          <w:rFonts w:asciiTheme="minorHAnsi" w:hAnsiTheme="minorHAnsi" w:cstheme="minorHAnsi"/>
          <w:sz w:val="22"/>
          <w:szCs w:val="22"/>
        </w:rPr>
        <w:t xml:space="preserve">5 </w:t>
      </w:r>
      <w:r w:rsidRPr="00CE54B7">
        <w:rPr>
          <w:rFonts w:asciiTheme="minorHAnsi" w:hAnsiTheme="minorHAnsi" w:cstheme="minorHAnsi"/>
          <w:sz w:val="22"/>
          <w:szCs w:val="22"/>
        </w:rPr>
        <w:t xml:space="preserve">dnů je </w:t>
      </w:r>
      <w:r w:rsidR="0004311D" w:rsidRPr="00CE54B7">
        <w:rPr>
          <w:rFonts w:asciiTheme="minorHAnsi" w:hAnsiTheme="minorHAnsi" w:cstheme="minorHAnsi"/>
          <w:sz w:val="22"/>
          <w:szCs w:val="22"/>
        </w:rPr>
        <w:t>o</w:t>
      </w:r>
      <w:r w:rsidRPr="00CE54B7">
        <w:rPr>
          <w:rFonts w:asciiTheme="minorHAnsi" w:hAnsiTheme="minorHAnsi" w:cstheme="minorHAnsi"/>
          <w:sz w:val="22"/>
          <w:szCs w:val="22"/>
        </w:rPr>
        <w:t xml:space="preserve">bjednatel oprávněn od této smlouvy odstoupit. </w:t>
      </w:r>
    </w:p>
    <w:p w14:paraId="2BDFA61D" w14:textId="77777777" w:rsidR="00EA7B46" w:rsidRPr="00CE54B7" w:rsidRDefault="00EA7B46" w:rsidP="008245A1">
      <w:pPr>
        <w:numPr>
          <w:ilvl w:val="0"/>
          <w:numId w:val="3"/>
        </w:numPr>
        <w:spacing w:after="120"/>
        <w:ind w:left="357"/>
        <w:jc w:val="both"/>
        <w:rPr>
          <w:rFonts w:asciiTheme="minorHAnsi" w:hAnsiTheme="minorHAnsi" w:cstheme="minorHAnsi"/>
          <w:sz w:val="22"/>
          <w:szCs w:val="22"/>
        </w:rPr>
      </w:pPr>
      <w:r w:rsidRPr="00CE54B7">
        <w:rPr>
          <w:rFonts w:asciiTheme="minorHAnsi" w:hAnsiTheme="minorHAnsi" w:cstheme="minorHAnsi"/>
          <w:sz w:val="22"/>
          <w:szCs w:val="22"/>
        </w:rPr>
        <w:t>Tato smlouva může být</w:t>
      </w:r>
      <w:r w:rsidR="00B102F5" w:rsidRPr="00CE54B7">
        <w:rPr>
          <w:rFonts w:asciiTheme="minorHAnsi" w:hAnsiTheme="minorHAnsi" w:cstheme="minorHAnsi"/>
          <w:sz w:val="22"/>
          <w:szCs w:val="22"/>
        </w:rPr>
        <w:t xml:space="preserve"> rovněž vypovězena </w:t>
      </w:r>
      <w:r w:rsidR="0004311D" w:rsidRPr="00CE54B7">
        <w:rPr>
          <w:rFonts w:asciiTheme="minorHAnsi" w:hAnsiTheme="minorHAnsi" w:cstheme="minorHAnsi"/>
          <w:sz w:val="22"/>
          <w:szCs w:val="22"/>
        </w:rPr>
        <w:t>o</w:t>
      </w:r>
      <w:r w:rsidR="00B102F5" w:rsidRPr="00CE54B7">
        <w:rPr>
          <w:rFonts w:asciiTheme="minorHAnsi" w:hAnsiTheme="minorHAnsi" w:cstheme="minorHAnsi"/>
          <w:sz w:val="22"/>
          <w:szCs w:val="22"/>
        </w:rPr>
        <w:t>bjednatelem v</w:t>
      </w:r>
      <w:r w:rsidR="009B0141" w:rsidRPr="00CE54B7">
        <w:rPr>
          <w:rFonts w:asciiTheme="minorHAnsi" w:hAnsiTheme="minorHAnsi" w:cstheme="minorHAnsi"/>
          <w:sz w:val="22"/>
          <w:szCs w:val="22"/>
        </w:rPr>
        <w:t> </w:t>
      </w:r>
      <w:r w:rsidR="00040D62" w:rsidRPr="00CE54B7">
        <w:rPr>
          <w:rFonts w:asciiTheme="minorHAnsi" w:hAnsiTheme="minorHAnsi" w:cstheme="minorHAnsi"/>
          <w:sz w:val="22"/>
          <w:szCs w:val="22"/>
        </w:rPr>
        <w:t>1měsíční</w:t>
      </w:r>
      <w:r w:rsidRPr="00CE54B7">
        <w:rPr>
          <w:rFonts w:asciiTheme="minorHAnsi" w:hAnsiTheme="minorHAnsi" w:cstheme="minorHAnsi"/>
          <w:sz w:val="22"/>
          <w:szCs w:val="22"/>
        </w:rPr>
        <w:t xml:space="preserve"> výpovědní lhůtě v případě, že:</w:t>
      </w:r>
    </w:p>
    <w:p w14:paraId="3DF467CC" w14:textId="581F9B06" w:rsidR="00812265" w:rsidRPr="00CE54B7" w:rsidRDefault="0004311D" w:rsidP="008245A1">
      <w:pPr>
        <w:numPr>
          <w:ilvl w:val="0"/>
          <w:numId w:val="6"/>
        </w:numPr>
        <w:jc w:val="both"/>
        <w:rPr>
          <w:rFonts w:asciiTheme="minorHAnsi" w:hAnsiTheme="minorHAnsi" w:cstheme="minorHAnsi"/>
          <w:sz w:val="22"/>
          <w:szCs w:val="22"/>
        </w:rPr>
      </w:pPr>
      <w:r w:rsidRPr="00CE54B7">
        <w:rPr>
          <w:rFonts w:asciiTheme="minorHAnsi" w:hAnsiTheme="minorHAnsi" w:cstheme="minorHAnsi"/>
          <w:sz w:val="22"/>
          <w:szCs w:val="22"/>
        </w:rPr>
        <w:t>p</w:t>
      </w:r>
      <w:r w:rsidR="00EA7B46" w:rsidRPr="00CE54B7">
        <w:rPr>
          <w:rFonts w:asciiTheme="minorHAnsi" w:hAnsiTheme="minorHAnsi" w:cstheme="minorHAnsi"/>
          <w:sz w:val="22"/>
          <w:szCs w:val="22"/>
        </w:rPr>
        <w:t>oskytovatel nevhodným technologickým procesem</w:t>
      </w:r>
      <w:r w:rsidR="00D52A9D" w:rsidRPr="00CE54B7">
        <w:rPr>
          <w:rFonts w:asciiTheme="minorHAnsi" w:hAnsiTheme="minorHAnsi" w:cstheme="minorHAnsi"/>
          <w:sz w:val="22"/>
          <w:szCs w:val="22"/>
        </w:rPr>
        <w:t xml:space="preserve"> nebo nedodržením technologického pro</w:t>
      </w:r>
      <w:r w:rsidR="00A77AC3" w:rsidRPr="00CE54B7">
        <w:rPr>
          <w:rFonts w:asciiTheme="minorHAnsi" w:hAnsiTheme="minorHAnsi" w:cstheme="minorHAnsi"/>
          <w:sz w:val="22"/>
          <w:szCs w:val="22"/>
        </w:rPr>
        <w:t xml:space="preserve">cesu </w:t>
      </w:r>
      <w:r w:rsidR="00812265" w:rsidRPr="00CE54B7">
        <w:rPr>
          <w:rFonts w:asciiTheme="minorHAnsi" w:hAnsiTheme="minorHAnsi" w:cstheme="minorHAnsi"/>
          <w:sz w:val="22"/>
          <w:szCs w:val="22"/>
        </w:rPr>
        <w:t xml:space="preserve">prokazatelně </w:t>
      </w:r>
      <w:r w:rsidR="00C868D2" w:rsidRPr="00CE54B7">
        <w:rPr>
          <w:rFonts w:asciiTheme="minorHAnsi" w:hAnsiTheme="minorHAnsi" w:cstheme="minorHAnsi"/>
          <w:sz w:val="22"/>
          <w:szCs w:val="22"/>
        </w:rPr>
        <w:t>poškozuje</w:t>
      </w:r>
      <w:r w:rsidR="00DD3737" w:rsidRPr="00CE54B7">
        <w:rPr>
          <w:rFonts w:asciiTheme="minorHAnsi" w:hAnsiTheme="minorHAnsi" w:cstheme="minorHAnsi"/>
          <w:sz w:val="22"/>
          <w:szCs w:val="22"/>
        </w:rPr>
        <w:t xml:space="preserve"> </w:t>
      </w:r>
      <w:r w:rsidR="00CF271E">
        <w:rPr>
          <w:rFonts w:asciiTheme="minorHAnsi" w:hAnsiTheme="minorHAnsi" w:cstheme="minorHAnsi"/>
          <w:sz w:val="22"/>
          <w:szCs w:val="22"/>
        </w:rPr>
        <w:t>majetek</w:t>
      </w:r>
      <w:r w:rsidR="009B0141" w:rsidRPr="00CE54B7">
        <w:rPr>
          <w:rFonts w:asciiTheme="minorHAnsi" w:hAnsiTheme="minorHAnsi" w:cstheme="minorHAnsi"/>
          <w:sz w:val="22"/>
          <w:szCs w:val="22"/>
        </w:rPr>
        <w:t xml:space="preserve"> objednatele</w:t>
      </w:r>
      <w:r w:rsidR="002048AA" w:rsidRPr="00CE54B7">
        <w:rPr>
          <w:rFonts w:asciiTheme="minorHAnsi" w:hAnsiTheme="minorHAnsi" w:cstheme="minorHAnsi"/>
          <w:sz w:val="22"/>
          <w:szCs w:val="22"/>
        </w:rPr>
        <w:t>;</w:t>
      </w:r>
    </w:p>
    <w:p w14:paraId="5AFC8C1C" w14:textId="77777777" w:rsidR="00055C3E" w:rsidRPr="00CE54B7" w:rsidRDefault="00C868D2" w:rsidP="008245A1">
      <w:pPr>
        <w:numPr>
          <w:ilvl w:val="0"/>
          <w:numId w:val="6"/>
        </w:numPr>
        <w:jc w:val="both"/>
        <w:rPr>
          <w:rFonts w:asciiTheme="minorHAnsi" w:hAnsiTheme="minorHAnsi" w:cstheme="minorHAnsi"/>
          <w:b/>
          <w:sz w:val="22"/>
          <w:szCs w:val="22"/>
        </w:rPr>
      </w:pPr>
      <w:r w:rsidRPr="00CE54B7">
        <w:rPr>
          <w:rFonts w:asciiTheme="minorHAnsi" w:hAnsiTheme="minorHAnsi" w:cstheme="minorHAnsi"/>
          <w:sz w:val="22"/>
          <w:szCs w:val="22"/>
        </w:rPr>
        <w:t>po</w:t>
      </w:r>
      <w:r w:rsidR="00D52A9D" w:rsidRPr="00CE54B7">
        <w:rPr>
          <w:rFonts w:asciiTheme="minorHAnsi" w:hAnsiTheme="minorHAnsi" w:cstheme="minorHAnsi"/>
          <w:sz w:val="22"/>
          <w:szCs w:val="22"/>
        </w:rPr>
        <w:t xml:space="preserve">skytovatel opakovaně a prokazatelně nedodržuje </w:t>
      </w:r>
      <w:r w:rsidRPr="00CE54B7">
        <w:rPr>
          <w:rFonts w:asciiTheme="minorHAnsi" w:hAnsiTheme="minorHAnsi" w:cstheme="minorHAnsi"/>
          <w:sz w:val="22"/>
          <w:szCs w:val="22"/>
        </w:rPr>
        <w:t>podmínky této smlouvy.</w:t>
      </w:r>
    </w:p>
    <w:p w14:paraId="2597FAF8" w14:textId="5C250FA2" w:rsidR="00AC7010" w:rsidRDefault="00AC7010" w:rsidP="00AC7010">
      <w:pPr>
        <w:ind w:left="1080"/>
        <w:jc w:val="both"/>
        <w:rPr>
          <w:rFonts w:asciiTheme="minorHAnsi" w:hAnsiTheme="minorHAnsi" w:cstheme="minorHAnsi"/>
          <w:b/>
          <w:sz w:val="22"/>
          <w:szCs w:val="22"/>
        </w:rPr>
      </w:pPr>
    </w:p>
    <w:p w14:paraId="14D58F0C" w14:textId="5FDD86FD" w:rsidR="00EE2856" w:rsidRDefault="00EE2856" w:rsidP="00AC7010">
      <w:pPr>
        <w:ind w:left="1080"/>
        <w:jc w:val="both"/>
        <w:rPr>
          <w:rFonts w:asciiTheme="minorHAnsi" w:hAnsiTheme="minorHAnsi" w:cstheme="minorHAnsi"/>
          <w:b/>
          <w:sz w:val="22"/>
          <w:szCs w:val="22"/>
        </w:rPr>
      </w:pPr>
    </w:p>
    <w:p w14:paraId="50908AA0" w14:textId="5422F97C" w:rsidR="00EE2856" w:rsidRDefault="00EE2856" w:rsidP="00AC7010">
      <w:pPr>
        <w:ind w:left="1080"/>
        <w:jc w:val="both"/>
        <w:rPr>
          <w:rFonts w:asciiTheme="minorHAnsi" w:hAnsiTheme="minorHAnsi" w:cstheme="minorHAnsi"/>
          <w:b/>
          <w:sz w:val="22"/>
          <w:szCs w:val="22"/>
        </w:rPr>
      </w:pPr>
    </w:p>
    <w:p w14:paraId="5CC9F053" w14:textId="4A1577AB" w:rsidR="00EE2856" w:rsidRDefault="00EE2856" w:rsidP="00AC7010">
      <w:pPr>
        <w:ind w:left="1080"/>
        <w:jc w:val="both"/>
        <w:rPr>
          <w:rFonts w:asciiTheme="minorHAnsi" w:hAnsiTheme="minorHAnsi" w:cstheme="minorHAnsi"/>
          <w:b/>
          <w:sz w:val="22"/>
          <w:szCs w:val="22"/>
        </w:rPr>
      </w:pPr>
    </w:p>
    <w:p w14:paraId="25379492" w14:textId="313A02B2" w:rsidR="00E24B56" w:rsidRPr="00CE54B7" w:rsidRDefault="00AC7010" w:rsidP="00E24B56">
      <w:pPr>
        <w:jc w:val="center"/>
        <w:rPr>
          <w:rFonts w:asciiTheme="minorHAnsi" w:hAnsiTheme="minorHAnsi" w:cstheme="minorHAnsi"/>
          <w:b/>
          <w:sz w:val="22"/>
          <w:szCs w:val="22"/>
        </w:rPr>
      </w:pPr>
      <w:r w:rsidRPr="00CE54B7">
        <w:rPr>
          <w:rFonts w:asciiTheme="minorHAnsi" w:hAnsiTheme="minorHAnsi" w:cstheme="minorHAnsi"/>
          <w:b/>
          <w:sz w:val="22"/>
          <w:szCs w:val="22"/>
        </w:rPr>
        <w:lastRenderedPageBreak/>
        <w:t>VII</w:t>
      </w:r>
      <w:r w:rsidR="00E24B56" w:rsidRPr="00CE54B7">
        <w:rPr>
          <w:rFonts w:asciiTheme="minorHAnsi" w:hAnsiTheme="minorHAnsi" w:cstheme="minorHAnsi"/>
          <w:b/>
          <w:sz w:val="22"/>
          <w:szCs w:val="22"/>
        </w:rPr>
        <w:t>.</w:t>
      </w:r>
    </w:p>
    <w:p w14:paraId="604B5EF5" w14:textId="77777777" w:rsidR="00E24B56" w:rsidRPr="00CE54B7" w:rsidRDefault="00E24B56" w:rsidP="00E24B56">
      <w:pPr>
        <w:jc w:val="center"/>
        <w:rPr>
          <w:rFonts w:asciiTheme="minorHAnsi" w:hAnsiTheme="minorHAnsi" w:cstheme="minorHAnsi"/>
          <w:b/>
          <w:sz w:val="22"/>
          <w:szCs w:val="22"/>
        </w:rPr>
      </w:pPr>
      <w:r w:rsidRPr="00CE54B7">
        <w:rPr>
          <w:rFonts w:asciiTheme="minorHAnsi" w:hAnsiTheme="minorHAnsi" w:cstheme="minorHAnsi"/>
          <w:b/>
          <w:sz w:val="22"/>
          <w:szCs w:val="22"/>
        </w:rPr>
        <w:t>Závěrečná ustanovení</w:t>
      </w:r>
    </w:p>
    <w:p w14:paraId="4686C681" w14:textId="77777777" w:rsidR="00050A0D" w:rsidRPr="00CE54B7" w:rsidRDefault="00050A0D" w:rsidP="00E24B56">
      <w:pPr>
        <w:jc w:val="center"/>
        <w:rPr>
          <w:rFonts w:asciiTheme="minorHAnsi" w:hAnsiTheme="minorHAnsi" w:cstheme="minorHAnsi"/>
          <w:b/>
          <w:sz w:val="22"/>
          <w:szCs w:val="22"/>
        </w:rPr>
      </w:pPr>
    </w:p>
    <w:p w14:paraId="3B7A131D" w14:textId="77777777" w:rsidR="000E566F" w:rsidRPr="00CE54B7" w:rsidRDefault="000E566F" w:rsidP="008245A1">
      <w:pPr>
        <w:numPr>
          <w:ilvl w:val="0"/>
          <w:numId w:val="5"/>
        </w:numPr>
        <w:spacing w:after="160" w:line="259" w:lineRule="auto"/>
        <w:jc w:val="both"/>
        <w:rPr>
          <w:rFonts w:asciiTheme="minorHAnsi" w:eastAsia="Calibri" w:hAnsiTheme="minorHAnsi" w:cstheme="minorHAnsi"/>
          <w:sz w:val="22"/>
          <w:szCs w:val="22"/>
          <w:lang w:eastAsia="en-US"/>
        </w:rPr>
      </w:pPr>
      <w:r w:rsidRPr="00CE54B7">
        <w:rPr>
          <w:rFonts w:asciiTheme="minorHAnsi" w:eastAsia="Calibri" w:hAnsiTheme="minorHAnsi" w:cstheme="minorHAnsi"/>
          <w:sz w:val="22"/>
          <w:szCs w:val="22"/>
          <w:lang w:eastAsia="en-US"/>
        </w:rPr>
        <w:t>Tato smlouva je sep</w:t>
      </w:r>
      <w:r w:rsidR="00D52A9D" w:rsidRPr="00CE54B7">
        <w:rPr>
          <w:rFonts w:asciiTheme="minorHAnsi" w:eastAsia="Calibri" w:hAnsiTheme="minorHAnsi" w:cstheme="minorHAnsi"/>
          <w:sz w:val="22"/>
          <w:szCs w:val="22"/>
          <w:lang w:eastAsia="en-US"/>
        </w:rPr>
        <w:t xml:space="preserve">sána ve </w:t>
      </w:r>
      <w:r w:rsidR="00C868D2" w:rsidRPr="00CE54B7">
        <w:rPr>
          <w:rFonts w:asciiTheme="minorHAnsi" w:eastAsia="Calibri" w:hAnsiTheme="minorHAnsi" w:cstheme="minorHAnsi"/>
          <w:sz w:val="22"/>
          <w:szCs w:val="22"/>
          <w:lang w:eastAsia="en-US"/>
        </w:rPr>
        <w:t>dvou</w:t>
      </w:r>
      <w:r w:rsidRPr="00CE54B7">
        <w:rPr>
          <w:rFonts w:asciiTheme="minorHAnsi" w:eastAsia="Calibri" w:hAnsiTheme="minorHAnsi" w:cstheme="minorHAnsi"/>
          <w:sz w:val="22"/>
          <w:szCs w:val="22"/>
          <w:lang w:eastAsia="en-US"/>
        </w:rPr>
        <w:t xml:space="preserve"> vyhotoveních</w:t>
      </w:r>
      <w:r w:rsidR="00812265" w:rsidRPr="00CE54B7">
        <w:rPr>
          <w:rFonts w:asciiTheme="minorHAnsi" w:eastAsia="Calibri" w:hAnsiTheme="minorHAnsi" w:cstheme="minorHAnsi"/>
          <w:sz w:val="22"/>
          <w:szCs w:val="22"/>
          <w:lang w:eastAsia="en-US"/>
        </w:rPr>
        <w:t xml:space="preserve"> s platností originálu</w:t>
      </w:r>
      <w:r w:rsidRPr="00CE54B7">
        <w:rPr>
          <w:rFonts w:asciiTheme="minorHAnsi" w:eastAsia="Calibri" w:hAnsiTheme="minorHAnsi" w:cstheme="minorHAnsi"/>
          <w:sz w:val="22"/>
          <w:szCs w:val="22"/>
          <w:lang w:eastAsia="en-US"/>
        </w:rPr>
        <w:t>, z nichž každá ze s</w:t>
      </w:r>
      <w:r w:rsidR="00D52A9D" w:rsidRPr="00CE54B7">
        <w:rPr>
          <w:rFonts w:asciiTheme="minorHAnsi" w:eastAsia="Calibri" w:hAnsiTheme="minorHAnsi" w:cstheme="minorHAnsi"/>
          <w:sz w:val="22"/>
          <w:szCs w:val="22"/>
          <w:lang w:eastAsia="en-US"/>
        </w:rPr>
        <w:t xml:space="preserve">mluvních stran obdrží po </w:t>
      </w:r>
      <w:r w:rsidR="009B0141" w:rsidRPr="00CE54B7">
        <w:rPr>
          <w:rFonts w:asciiTheme="minorHAnsi" w:eastAsia="Calibri" w:hAnsiTheme="minorHAnsi" w:cstheme="minorHAnsi"/>
          <w:sz w:val="22"/>
          <w:szCs w:val="22"/>
          <w:lang w:eastAsia="en-US"/>
        </w:rPr>
        <w:t>jednom vyhotovení</w:t>
      </w:r>
      <w:r w:rsidRPr="00CE54B7">
        <w:rPr>
          <w:rFonts w:asciiTheme="minorHAnsi" w:eastAsia="Calibri" w:hAnsiTheme="minorHAnsi" w:cstheme="minorHAnsi"/>
          <w:sz w:val="22"/>
          <w:szCs w:val="22"/>
          <w:lang w:eastAsia="en-US"/>
        </w:rPr>
        <w:t>.</w:t>
      </w:r>
    </w:p>
    <w:p w14:paraId="553C079D" w14:textId="77777777" w:rsidR="000E566F" w:rsidRPr="00CE54B7" w:rsidRDefault="000E566F" w:rsidP="008245A1">
      <w:pPr>
        <w:numPr>
          <w:ilvl w:val="0"/>
          <w:numId w:val="5"/>
        </w:numPr>
        <w:spacing w:after="160" w:line="259" w:lineRule="auto"/>
        <w:jc w:val="both"/>
        <w:rPr>
          <w:rFonts w:asciiTheme="minorHAnsi" w:eastAsia="Calibri" w:hAnsiTheme="minorHAnsi" w:cstheme="minorHAnsi"/>
          <w:sz w:val="22"/>
          <w:szCs w:val="22"/>
          <w:lang w:eastAsia="en-US"/>
        </w:rPr>
      </w:pPr>
      <w:r w:rsidRPr="00CE54B7">
        <w:rPr>
          <w:rFonts w:asciiTheme="minorHAnsi" w:eastAsia="Calibri" w:hAnsiTheme="minorHAnsi" w:cstheme="minorHAnsi"/>
          <w:sz w:val="22"/>
          <w:szCs w:val="22"/>
          <w:lang w:eastAsia="en-US"/>
        </w:rPr>
        <w:t>Veškeré písemnosti podle této smlouvy či s touto smlouvou související, se považují za doručené ke dni převzetí druhou smluvní</w:t>
      </w:r>
      <w:r w:rsidR="00810934" w:rsidRPr="00CE54B7">
        <w:rPr>
          <w:rFonts w:asciiTheme="minorHAnsi" w:eastAsia="Calibri" w:hAnsiTheme="minorHAnsi" w:cstheme="minorHAnsi"/>
          <w:sz w:val="22"/>
          <w:szCs w:val="22"/>
          <w:lang w:eastAsia="en-US"/>
        </w:rPr>
        <w:t xml:space="preserve"> stranou. Nepodaří-li se písemnost</w:t>
      </w:r>
      <w:r w:rsidRPr="00CE54B7">
        <w:rPr>
          <w:rFonts w:asciiTheme="minorHAnsi" w:eastAsia="Calibri" w:hAnsiTheme="minorHAnsi" w:cstheme="minorHAnsi"/>
          <w:sz w:val="22"/>
          <w:szCs w:val="22"/>
          <w:lang w:eastAsia="en-US"/>
        </w:rPr>
        <w:t xml:space="preserve"> druhé smluvní straně doručit, považuje se za den doručení pátý den následující po marném uplynutí lhůty pro převzetí zásilky stanovené jejím doručitelem (např. Česká pošta). Smluvní strany jsou povinny se bez zbytečného odkladu vzájemně písemně informovat o jakékoli změně své doručovací adresy. </w:t>
      </w:r>
    </w:p>
    <w:p w14:paraId="7AFD0832" w14:textId="1EC04EE6" w:rsidR="000E566F" w:rsidRPr="00CE54B7" w:rsidRDefault="000E566F" w:rsidP="008245A1">
      <w:pPr>
        <w:numPr>
          <w:ilvl w:val="0"/>
          <w:numId w:val="5"/>
        </w:numPr>
        <w:spacing w:after="160" w:line="259" w:lineRule="auto"/>
        <w:jc w:val="both"/>
        <w:rPr>
          <w:rFonts w:asciiTheme="minorHAnsi" w:eastAsia="Calibri" w:hAnsiTheme="minorHAnsi" w:cstheme="minorHAnsi"/>
          <w:sz w:val="22"/>
          <w:szCs w:val="22"/>
          <w:lang w:eastAsia="en-US"/>
        </w:rPr>
      </w:pPr>
      <w:r w:rsidRPr="00CE54B7">
        <w:rPr>
          <w:rFonts w:asciiTheme="minorHAnsi" w:eastAsia="Calibri" w:hAnsiTheme="minorHAnsi" w:cstheme="minorHAnsi"/>
          <w:sz w:val="22"/>
          <w:szCs w:val="22"/>
          <w:lang w:eastAsia="en-US"/>
        </w:rPr>
        <w:t>Tato smlouva, jakož i veškeré právní vztahy z této smlouvy vyplývající, nebo s touto smlouvou související (včetně otázek náhrady újmy, plnění bez právního důvodu či předsmluvní odpovědnosti), se řídí právem České republiky, zejména zákonem č. 89/2012 Sb., občanským zákoníkem</w:t>
      </w:r>
      <w:r w:rsidR="00810934" w:rsidRPr="00CE54B7">
        <w:rPr>
          <w:rFonts w:asciiTheme="minorHAnsi" w:eastAsia="Calibri" w:hAnsiTheme="minorHAnsi" w:cstheme="minorHAnsi"/>
          <w:sz w:val="22"/>
          <w:szCs w:val="22"/>
          <w:lang w:eastAsia="en-US"/>
        </w:rPr>
        <w:t>,</w:t>
      </w:r>
      <w:r w:rsidRPr="00CE54B7">
        <w:rPr>
          <w:rFonts w:asciiTheme="minorHAnsi" w:eastAsia="Calibri" w:hAnsiTheme="minorHAnsi" w:cstheme="minorHAnsi"/>
          <w:sz w:val="22"/>
          <w:szCs w:val="22"/>
          <w:lang w:eastAsia="en-US"/>
        </w:rPr>
        <w:t xml:space="preserve"> v platném a účinném znění.</w:t>
      </w:r>
    </w:p>
    <w:p w14:paraId="58305129" w14:textId="77777777" w:rsidR="000E566F" w:rsidRPr="00CE54B7" w:rsidRDefault="000E566F" w:rsidP="008245A1">
      <w:pPr>
        <w:numPr>
          <w:ilvl w:val="0"/>
          <w:numId w:val="5"/>
        </w:numPr>
        <w:spacing w:after="160" w:line="259" w:lineRule="auto"/>
        <w:jc w:val="both"/>
        <w:rPr>
          <w:rFonts w:asciiTheme="minorHAnsi" w:eastAsia="Calibri" w:hAnsiTheme="minorHAnsi" w:cstheme="minorHAnsi"/>
          <w:sz w:val="22"/>
          <w:szCs w:val="22"/>
          <w:lang w:eastAsia="en-US"/>
        </w:rPr>
      </w:pPr>
      <w:r w:rsidRPr="00CE54B7">
        <w:rPr>
          <w:rFonts w:asciiTheme="minorHAnsi" w:eastAsia="Calibri" w:hAnsiTheme="minorHAnsi" w:cstheme="minorHAnsi"/>
          <w:sz w:val="22"/>
          <w:szCs w:val="22"/>
          <w:lang w:eastAsia="en-US"/>
        </w:rPr>
        <w:t xml:space="preserve">V případě, že se některé ustanovení této smlouvy ukáže být neplatným, neúčinným, zdánlivým či nevymahatelným anebo některé ustanovení chybí, zůstávají ostatní ustanovení této smlouvy touto skutečností nedotčena. </w:t>
      </w:r>
      <w:r w:rsidR="00AB7587" w:rsidRPr="00CE54B7">
        <w:rPr>
          <w:rFonts w:asciiTheme="minorHAnsi" w:eastAsia="Calibri" w:hAnsiTheme="minorHAnsi" w:cstheme="minorHAnsi"/>
          <w:sz w:val="22"/>
          <w:szCs w:val="22"/>
          <w:lang w:eastAsia="en-US"/>
        </w:rPr>
        <w:t>Veškeré změny této smlouvy musí být po souhlasu obou smluvních stran učiněny písemnou formou číslovanými dodatky.</w:t>
      </w:r>
    </w:p>
    <w:p w14:paraId="50A67A6B" w14:textId="77777777" w:rsidR="00C36C5F" w:rsidRPr="00CE54B7" w:rsidRDefault="00C36C5F" w:rsidP="008245A1">
      <w:pPr>
        <w:numPr>
          <w:ilvl w:val="0"/>
          <w:numId w:val="5"/>
        </w:numPr>
        <w:spacing w:after="160" w:line="259" w:lineRule="auto"/>
        <w:jc w:val="both"/>
        <w:rPr>
          <w:rFonts w:asciiTheme="minorHAnsi" w:eastAsia="Calibri" w:hAnsiTheme="minorHAnsi" w:cstheme="minorHAnsi"/>
          <w:sz w:val="22"/>
          <w:szCs w:val="22"/>
          <w:lang w:eastAsia="en-US"/>
        </w:rPr>
      </w:pPr>
      <w:r w:rsidRPr="00CE54B7">
        <w:rPr>
          <w:rFonts w:asciiTheme="minorHAnsi" w:eastAsia="Calibri" w:hAnsiTheme="minorHAnsi" w:cstheme="minorHAnsi"/>
          <w:sz w:val="22"/>
          <w:szCs w:val="22"/>
          <w:lang w:eastAsia="en-US"/>
        </w:rPr>
        <w:t>Poskytovatel bez předchozího výslovného souhlasu objednatele nesmí postou</w:t>
      </w:r>
      <w:r w:rsidR="00812265" w:rsidRPr="00CE54B7">
        <w:rPr>
          <w:rFonts w:asciiTheme="minorHAnsi" w:eastAsia="Calibri" w:hAnsiTheme="minorHAnsi" w:cstheme="minorHAnsi"/>
          <w:sz w:val="22"/>
          <w:szCs w:val="22"/>
          <w:lang w:eastAsia="en-US"/>
        </w:rPr>
        <w:t>pit ani převést jak</w:t>
      </w:r>
      <w:r w:rsidR="006A3243" w:rsidRPr="00CE54B7">
        <w:rPr>
          <w:rFonts w:asciiTheme="minorHAnsi" w:eastAsia="Calibri" w:hAnsiTheme="minorHAnsi" w:cstheme="minorHAnsi"/>
          <w:sz w:val="22"/>
          <w:szCs w:val="22"/>
          <w:lang w:eastAsia="en-US"/>
        </w:rPr>
        <w:t>é</w:t>
      </w:r>
      <w:r w:rsidR="00812265" w:rsidRPr="00CE54B7">
        <w:rPr>
          <w:rFonts w:asciiTheme="minorHAnsi" w:eastAsia="Calibri" w:hAnsiTheme="minorHAnsi" w:cstheme="minorHAnsi"/>
          <w:sz w:val="22"/>
          <w:szCs w:val="22"/>
          <w:lang w:eastAsia="en-US"/>
        </w:rPr>
        <w:t>koliv pohledávky</w:t>
      </w:r>
      <w:r w:rsidR="0078738F" w:rsidRPr="00CE54B7">
        <w:rPr>
          <w:rFonts w:asciiTheme="minorHAnsi" w:eastAsia="Calibri" w:hAnsiTheme="minorHAnsi" w:cstheme="minorHAnsi"/>
          <w:sz w:val="22"/>
          <w:szCs w:val="22"/>
          <w:lang w:eastAsia="en-US"/>
        </w:rPr>
        <w:t xml:space="preserve"> ani závazky</w:t>
      </w:r>
      <w:r w:rsidRPr="00CE54B7">
        <w:rPr>
          <w:rFonts w:asciiTheme="minorHAnsi" w:eastAsia="Calibri" w:hAnsiTheme="minorHAnsi" w:cstheme="minorHAnsi"/>
          <w:sz w:val="22"/>
          <w:szCs w:val="22"/>
          <w:lang w:eastAsia="en-US"/>
        </w:rPr>
        <w:t>, plynoucí z této smlouvy na jinou třetí osobu.</w:t>
      </w:r>
    </w:p>
    <w:p w14:paraId="1DB343A0" w14:textId="77777777" w:rsidR="00AC7679" w:rsidRPr="00CE54B7" w:rsidRDefault="00AC7679" w:rsidP="008245A1">
      <w:pPr>
        <w:numPr>
          <w:ilvl w:val="0"/>
          <w:numId w:val="5"/>
        </w:numPr>
        <w:autoSpaceDE w:val="0"/>
        <w:autoSpaceDN w:val="0"/>
        <w:adjustRightInd w:val="0"/>
        <w:spacing w:after="120"/>
        <w:ind w:left="714" w:hanging="357"/>
        <w:jc w:val="both"/>
        <w:rPr>
          <w:rFonts w:asciiTheme="minorHAnsi" w:hAnsiTheme="minorHAnsi" w:cstheme="minorHAnsi"/>
          <w:sz w:val="22"/>
          <w:szCs w:val="22"/>
        </w:rPr>
      </w:pPr>
      <w:r w:rsidRPr="00CE54B7">
        <w:rPr>
          <w:rFonts w:asciiTheme="minorHAnsi" w:hAnsiTheme="minorHAnsi" w:cstheme="minorHAnsi"/>
          <w:sz w:val="22"/>
          <w:szCs w:val="22"/>
        </w:rPr>
        <w:t xml:space="preserve">Znění této smlouvy není obchodním tajemstvím a </w:t>
      </w:r>
      <w:r w:rsidR="00052EE9" w:rsidRPr="00CE54B7">
        <w:rPr>
          <w:rFonts w:asciiTheme="minorHAnsi" w:hAnsiTheme="minorHAnsi" w:cstheme="minorHAnsi"/>
          <w:sz w:val="22"/>
          <w:szCs w:val="22"/>
        </w:rPr>
        <w:t>Poskytovatel</w:t>
      </w:r>
      <w:r w:rsidRPr="00CE54B7">
        <w:rPr>
          <w:rFonts w:asciiTheme="minorHAnsi" w:hAnsiTheme="minorHAnsi" w:cstheme="minorHAnsi"/>
          <w:sz w:val="22"/>
          <w:szCs w:val="22"/>
        </w:rPr>
        <w:t xml:space="preserve"> souhlasí se zveřejněním všech náležitostí smluvního vztahu.</w:t>
      </w:r>
    </w:p>
    <w:p w14:paraId="0136020F" w14:textId="77777777" w:rsidR="00AC7679" w:rsidRPr="00CE54B7" w:rsidRDefault="00AC7679" w:rsidP="008245A1">
      <w:pPr>
        <w:numPr>
          <w:ilvl w:val="0"/>
          <w:numId w:val="5"/>
        </w:numPr>
        <w:autoSpaceDE w:val="0"/>
        <w:autoSpaceDN w:val="0"/>
        <w:adjustRightInd w:val="0"/>
        <w:spacing w:after="120" w:line="259" w:lineRule="auto"/>
        <w:ind w:left="714" w:hanging="357"/>
        <w:jc w:val="both"/>
        <w:rPr>
          <w:rFonts w:asciiTheme="minorHAnsi" w:eastAsia="Calibri" w:hAnsiTheme="minorHAnsi" w:cstheme="minorHAnsi"/>
          <w:sz w:val="22"/>
          <w:szCs w:val="22"/>
          <w:lang w:eastAsia="en-US"/>
        </w:rPr>
      </w:pPr>
      <w:r w:rsidRPr="00CE54B7">
        <w:rPr>
          <w:rFonts w:asciiTheme="minorHAnsi" w:hAnsiTheme="minorHAnsi" w:cstheme="minorHAnsi"/>
          <w:sz w:val="22"/>
          <w:szCs w:val="22"/>
        </w:rPr>
        <w:t xml:space="preserve">Smluvní strany se dohodly, že povinnost vyplývající ze zákona č. 340/2015 Sb., </w:t>
      </w:r>
      <w:r w:rsidR="00B00D51" w:rsidRPr="00CE54B7">
        <w:rPr>
          <w:rFonts w:asciiTheme="minorHAnsi" w:hAnsiTheme="minorHAnsi" w:cstheme="minorHAnsi"/>
          <w:sz w:val="22"/>
          <w:szCs w:val="22"/>
        </w:rPr>
        <w:br/>
      </w:r>
      <w:r w:rsidRPr="00CE54B7">
        <w:rPr>
          <w:rFonts w:asciiTheme="minorHAnsi" w:hAnsiTheme="minorHAnsi" w:cstheme="minorHAnsi"/>
          <w:sz w:val="22"/>
          <w:szCs w:val="22"/>
        </w:rPr>
        <w:t xml:space="preserve">o registru smluv provede </w:t>
      </w:r>
      <w:r w:rsidR="00C868D2" w:rsidRPr="00CE54B7">
        <w:rPr>
          <w:rFonts w:asciiTheme="minorHAnsi" w:hAnsiTheme="minorHAnsi" w:cstheme="minorHAnsi"/>
          <w:sz w:val="22"/>
          <w:szCs w:val="22"/>
        </w:rPr>
        <w:t>objednatel</w:t>
      </w:r>
      <w:r w:rsidRPr="00CE54B7">
        <w:rPr>
          <w:rFonts w:asciiTheme="minorHAnsi" w:hAnsiTheme="minorHAnsi" w:cstheme="minorHAnsi"/>
          <w:sz w:val="22"/>
          <w:szCs w:val="22"/>
        </w:rPr>
        <w:t xml:space="preserve"> zveřejněním této smlouvy v registru smluv. </w:t>
      </w:r>
    </w:p>
    <w:p w14:paraId="0FF99E04" w14:textId="77777777" w:rsidR="000E566F" w:rsidRPr="00CE54B7" w:rsidRDefault="000E566F" w:rsidP="008245A1">
      <w:pPr>
        <w:numPr>
          <w:ilvl w:val="0"/>
          <w:numId w:val="5"/>
        </w:numPr>
        <w:spacing w:after="120" w:line="259" w:lineRule="auto"/>
        <w:ind w:left="714" w:hanging="357"/>
        <w:jc w:val="both"/>
        <w:rPr>
          <w:rFonts w:asciiTheme="minorHAnsi" w:eastAsia="Calibri" w:hAnsiTheme="minorHAnsi" w:cstheme="minorHAnsi"/>
          <w:sz w:val="22"/>
          <w:szCs w:val="22"/>
          <w:lang w:eastAsia="en-US"/>
        </w:rPr>
      </w:pPr>
      <w:r w:rsidRPr="00CE54B7">
        <w:rPr>
          <w:rFonts w:asciiTheme="minorHAnsi" w:eastAsia="Calibri" w:hAnsiTheme="minorHAnsi" w:cstheme="minorHAnsi"/>
          <w:sz w:val="22"/>
          <w:szCs w:val="22"/>
          <w:lang w:eastAsia="en-US"/>
        </w:rPr>
        <w:t>Smluvní strany prohlašují, že si tuto smlouvu před jejím podpisem přečetly, že tato smlouva byla sepsána dle jejich skutečné, vážné a svobodné vůle, že před uzavřením této smlouvy obdržely veškeré informace potřebné k jejímu uzavření a že tuto smlouvu uzavírají po jejich důkladném zvážení. Smluvní strany dále výslovně potvrzují, že jednotlivá ujednání této smlouvy jsou výsledkem jejich jednání a každá ze smluvních stran měla příležitost ovlivnit obsah základních podmínek této smlouvy. Smluvní strany s veškerým obsahem této smlouvy bez výhrad souhlasí, což stvrzují svými vlastnoručními podpisy.</w:t>
      </w:r>
    </w:p>
    <w:p w14:paraId="58CC67E5" w14:textId="77777777" w:rsidR="00145DDF" w:rsidRPr="00CE54B7" w:rsidRDefault="00145DDF" w:rsidP="00145DDF">
      <w:pPr>
        <w:rPr>
          <w:rFonts w:asciiTheme="minorHAnsi" w:hAnsiTheme="minorHAnsi" w:cstheme="minorHAnsi"/>
          <w:sz w:val="22"/>
          <w:szCs w:val="22"/>
        </w:rPr>
      </w:pPr>
    </w:p>
    <w:p w14:paraId="2B56C111" w14:textId="77777777" w:rsidR="00EE2856" w:rsidRDefault="00EE2856" w:rsidP="007466B9">
      <w:pPr>
        <w:pStyle w:val="Nadpis1"/>
        <w:rPr>
          <w:rFonts w:asciiTheme="minorHAnsi" w:hAnsiTheme="minorHAnsi" w:cstheme="minorHAnsi"/>
          <w:b w:val="0"/>
          <w:sz w:val="22"/>
          <w:szCs w:val="22"/>
        </w:rPr>
      </w:pPr>
    </w:p>
    <w:p w14:paraId="34BA9DF9" w14:textId="3A3965B8" w:rsidR="004526F7" w:rsidRPr="00CE54B7" w:rsidRDefault="004526F7" w:rsidP="007466B9">
      <w:pPr>
        <w:pStyle w:val="Nadpis1"/>
        <w:rPr>
          <w:rFonts w:asciiTheme="minorHAnsi" w:hAnsiTheme="minorHAnsi" w:cstheme="minorHAnsi"/>
          <w:b w:val="0"/>
          <w:sz w:val="22"/>
          <w:szCs w:val="22"/>
        </w:rPr>
      </w:pPr>
      <w:r w:rsidRPr="00CE54B7">
        <w:rPr>
          <w:rFonts w:asciiTheme="minorHAnsi" w:hAnsiTheme="minorHAnsi" w:cstheme="minorHAnsi"/>
          <w:b w:val="0"/>
          <w:sz w:val="22"/>
          <w:szCs w:val="22"/>
        </w:rPr>
        <w:t>V</w:t>
      </w:r>
      <w:r w:rsidR="00C868D2" w:rsidRPr="00CE54B7">
        <w:rPr>
          <w:rFonts w:asciiTheme="minorHAnsi" w:hAnsiTheme="minorHAnsi" w:cstheme="minorHAnsi"/>
          <w:b w:val="0"/>
          <w:sz w:val="22"/>
          <w:szCs w:val="22"/>
        </w:rPr>
        <w:t> Odrách dne</w:t>
      </w:r>
      <w:r w:rsidR="003D0079" w:rsidRPr="00CE54B7">
        <w:rPr>
          <w:rFonts w:asciiTheme="minorHAnsi" w:hAnsiTheme="minorHAnsi" w:cstheme="minorHAnsi"/>
          <w:b w:val="0"/>
          <w:sz w:val="22"/>
          <w:szCs w:val="22"/>
        </w:rPr>
        <w:t>:</w:t>
      </w:r>
      <w:r w:rsidR="004D29FB" w:rsidRPr="00CE54B7">
        <w:rPr>
          <w:rFonts w:asciiTheme="minorHAnsi" w:hAnsiTheme="minorHAnsi" w:cstheme="minorHAnsi"/>
          <w:b w:val="0"/>
          <w:sz w:val="22"/>
          <w:szCs w:val="22"/>
        </w:rPr>
        <w:tab/>
      </w:r>
      <w:r w:rsidR="004D29FB" w:rsidRPr="00CE54B7">
        <w:rPr>
          <w:rFonts w:asciiTheme="minorHAnsi" w:hAnsiTheme="minorHAnsi" w:cstheme="minorHAnsi"/>
          <w:b w:val="0"/>
          <w:sz w:val="22"/>
          <w:szCs w:val="22"/>
        </w:rPr>
        <w:tab/>
      </w:r>
      <w:r w:rsidR="004D29FB" w:rsidRPr="00CE54B7">
        <w:rPr>
          <w:rFonts w:asciiTheme="minorHAnsi" w:hAnsiTheme="minorHAnsi" w:cstheme="minorHAnsi"/>
          <w:b w:val="0"/>
          <w:sz w:val="22"/>
          <w:szCs w:val="22"/>
        </w:rPr>
        <w:tab/>
      </w:r>
      <w:r w:rsidR="00AB7587" w:rsidRPr="00CE54B7">
        <w:rPr>
          <w:rFonts w:asciiTheme="minorHAnsi" w:hAnsiTheme="minorHAnsi" w:cstheme="minorHAnsi"/>
          <w:b w:val="0"/>
          <w:sz w:val="22"/>
          <w:szCs w:val="22"/>
        </w:rPr>
        <w:tab/>
      </w:r>
      <w:r w:rsidR="00AB7587" w:rsidRPr="00CE54B7">
        <w:rPr>
          <w:rFonts w:asciiTheme="minorHAnsi" w:hAnsiTheme="minorHAnsi" w:cstheme="minorHAnsi"/>
          <w:b w:val="0"/>
          <w:sz w:val="22"/>
          <w:szCs w:val="22"/>
        </w:rPr>
        <w:tab/>
      </w:r>
      <w:r w:rsidR="00AB7587" w:rsidRPr="00CE54B7">
        <w:rPr>
          <w:rFonts w:asciiTheme="minorHAnsi" w:hAnsiTheme="minorHAnsi" w:cstheme="minorHAnsi"/>
          <w:b w:val="0"/>
          <w:sz w:val="22"/>
          <w:szCs w:val="22"/>
        </w:rPr>
        <w:tab/>
      </w:r>
      <w:r w:rsidRPr="00CE54B7">
        <w:rPr>
          <w:rFonts w:asciiTheme="minorHAnsi" w:hAnsiTheme="minorHAnsi" w:cstheme="minorHAnsi"/>
          <w:b w:val="0"/>
          <w:sz w:val="22"/>
          <w:szCs w:val="22"/>
        </w:rPr>
        <w:t>V</w:t>
      </w:r>
      <w:r w:rsidR="00BB2A36">
        <w:rPr>
          <w:rFonts w:asciiTheme="minorHAnsi" w:hAnsiTheme="minorHAnsi" w:cstheme="minorHAnsi"/>
          <w:b w:val="0"/>
          <w:sz w:val="22"/>
          <w:szCs w:val="22"/>
        </w:rPr>
        <w:t> </w:t>
      </w:r>
      <w:proofErr w:type="spellStart"/>
      <w:r w:rsidR="00F47073" w:rsidRPr="00CE54B7">
        <w:rPr>
          <w:rFonts w:asciiTheme="minorHAnsi" w:hAnsiTheme="minorHAnsi" w:cstheme="minorHAnsi"/>
          <w:b w:val="0"/>
          <w:sz w:val="22"/>
          <w:szCs w:val="22"/>
          <w:highlight w:val="yellow"/>
        </w:rPr>
        <w:t>xxxx</w:t>
      </w:r>
      <w:proofErr w:type="spellEnd"/>
      <w:r w:rsidR="00BB2A36">
        <w:rPr>
          <w:rFonts w:asciiTheme="minorHAnsi" w:hAnsiTheme="minorHAnsi" w:cstheme="minorHAnsi"/>
          <w:b w:val="0"/>
          <w:sz w:val="22"/>
          <w:szCs w:val="22"/>
        </w:rPr>
        <w:t xml:space="preserve"> </w:t>
      </w:r>
      <w:r w:rsidRPr="00CE54B7">
        <w:rPr>
          <w:rFonts w:asciiTheme="minorHAnsi" w:hAnsiTheme="minorHAnsi" w:cstheme="minorHAnsi"/>
          <w:b w:val="0"/>
          <w:sz w:val="22"/>
          <w:szCs w:val="22"/>
        </w:rPr>
        <w:t>dne:</w:t>
      </w:r>
    </w:p>
    <w:p w14:paraId="09399F54" w14:textId="470014B1" w:rsidR="00C31B4F" w:rsidRDefault="00C31B4F" w:rsidP="004526F7">
      <w:pPr>
        <w:jc w:val="both"/>
        <w:rPr>
          <w:rFonts w:asciiTheme="minorHAnsi" w:hAnsiTheme="minorHAnsi" w:cstheme="minorHAnsi"/>
          <w:sz w:val="22"/>
          <w:szCs w:val="22"/>
        </w:rPr>
      </w:pPr>
    </w:p>
    <w:p w14:paraId="6926A3C3" w14:textId="77777777" w:rsidR="00EE2856" w:rsidRPr="00CE54B7" w:rsidRDefault="00EE2856" w:rsidP="004526F7">
      <w:pPr>
        <w:jc w:val="both"/>
        <w:rPr>
          <w:rFonts w:asciiTheme="minorHAnsi" w:hAnsiTheme="minorHAnsi" w:cstheme="minorHAnsi"/>
          <w:sz w:val="22"/>
          <w:szCs w:val="22"/>
        </w:rPr>
      </w:pPr>
    </w:p>
    <w:p w14:paraId="02A21038" w14:textId="04A327E7" w:rsidR="00EC20D7" w:rsidRPr="00CE54B7" w:rsidRDefault="00C868D2" w:rsidP="00EC20D7">
      <w:pPr>
        <w:jc w:val="both"/>
        <w:rPr>
          <w:rFonts w:asciiTheme="minorHAnsi" w:hAnsiTheme="minorHAnsi" w:cstheme="minorHAnsi"/>
          <w:sz w:val="22"/>
          <w:szCs w:val="22"/>
        </w:rPr>
      </w:pPr>
      <w:r w:rsidRPr="00CE54B7">
        <w:rPr>
          <w:rFonts w:asciiTheme="minorHAnsi" w:hAnsiTheme="minorHAnsi" w:cstheme="minorHAnsi"/>
          <w:sz w:val="22"/>
          <w:szCs w:val="22"/>
        </w:rPr>
        <w:t>Za objednatele:</w:t>
      </w:r>
      <w:r w:rsidRPr="00CE54B7">
        <w:rPr>
          <w:rFonts w:asciiTheme="minorHAnsi" w:hAnsiTheme="minorHAnsi" w:cstheme="minorHAnsi"/>
          <w:sz w:val="22"/>
          <w:szCs w:val="22"/>
        </w:rPr>
        <w:tab/>
      </w:r>
      <w:r w:rsidRPr="00CE54B7">
        <w:rPr>
          <w:rFonts w:asciiTheme="minorHAnsi" w:hAnsiTheme="minorHAnsi" w:cstheme="minorHAnsi"/>
          <w:sz w:val="22"/>
          <w:szCs w:val="22"/>
        </w:rPr>
        <w:tab/>
      </w:r>
      <w:r w:rsidRPr="00CE54B7">
        <w:rPr>
          <w:rFonts w:asciiTheme="minorHAnsi" w:hAnsiTheme="minorHAnsi" w:cstheme="minorHAnsi"/>
          <w:sz w:val="22"/>
          <w:szCs w:val="22"/>
        </w:rPr>
        <w:tab/>
      </w:r>
      <w:r w:rsidRPr="00CE54B7">
        <w:rPr>
          <w:rFonts w:asciiTheme="minorHAnsi" w:hAnsiTheme="minorHAnsi" w:cstheme="minorHAnsi"/>
          <w:sz w:val="22"/>
          <w:szCs w:val="22"/>
        </w:rPr>
        <w:tab/>
      </w:r>
      <w:r w:rsidRPr="00CE54B7">
        <w:rPr>
          <w:rFonts w:asciiTheme="minorHAnsi" w:hAnsiTheme="minorHAnsi" w:cstheme="minorHAnsi"/>
          <w:sz w:val="22"/>
          <w:szCs w:val="22"/>
        </w:rPr>
        <w:tab/>
      </w:r>
      <w:r w:rsidR="00BB2A36">
        <w:rPr>
          <w:rFonts w:asciiTheme="minorHAnsi" w:hAnsiTheme="minorHAnsi" w:cstheme="minorHAnsi"/>
          <w:sz w:val="22"/>
          <w:szCs w:val="22"/>
        </w:rPr>
        <w:tab/>
      </w:r>
      <w:r w:rsidRPr="00CE54B7">
        <w:rPr>
          <w:rFonts w:asciiTheme="minorHAnsi" w:hAnsiTheme="minorHAnsi" w:cstheme="minorHAnsi"/>
          <w:sz w:val="22"/>
          <w:szCs w:val="22"/>
        </w:rPr>
        <w:t xml:space="preserve">Za poskytovatele: </w:t>
      </w:r>
    </w:p>
    <w:p w14:paraId="1E54D863" w14:textId="009F5E61" w:rsidR="00145DDF" w:rsidRDefault="00145DDF" w:rsidP="00EC20D7">
      <w:pPr>
        <w:jc w:val="both"/>
        <w:rPr>
          <w:rFonts w:asciiTheme="minorHAnsi" w:hAnsiTheme="minorHAnsi" w:cstheme="minorHAnsi"/>
          <w:sz w:val="22"/>
          <w:szCs w:val="22"/>
        </w:rPr>
      </w:pPr>
    </w:p>
    <w:p w14:paraId="7CF46BA1" w14:textId="0A656B66" w:rsidR="00EE2856" w:rsidRDefault="00EE2856" w:rsidP="00EC20D7">
      <w:pPr>
        <w:jc w:val="both"/>
        <w:rPr>
          <w:rFonts w:asciiTheme="minorHAnsi" w:hAnsiTheme="minorHAnsi" w:cstheme="minorHAnsi"/>
          <w:sz w:val="22"/>
          <w:szCs w:val="22"/>
        </w:rPr>
      </w:pPr>
    </w:p>
    <w:p w14:paraId="6FD5EFAF" w14:textId="77777777" w:rsidR="00EE2856" w:rsidRDefault="00EE2856" w:rsidP="00EC20D7">
      <w:pPr>
        <w:jc w:val="both"/>
        <w:rPr>
          <w:rFonts w:asciiTheme="minorHAnsi" w:hAnsiTheme="minorHAnsi" w:cstheme="minorHAnsi"/>
          <w:sz w:val="22"/>
          <w:szCs w:val="22"/>
        </w:rPr>
      </w:pPr>
    </w:p>
    <w:p w14:paraId="5ADB6E29" w14:textId="77777777" w:rsidR="00EE2856" w:rsidRPr="00CE54B7" w:rsidRDefault="00EE2856" w:rsidP="00EC20D7">
      <w:pPr>
        <w:jc w:val="both"/>
        <w:rPr>
          <w:rFonts w:asciiTheme="minorHAnsi" w:hAnsiTheme="minorHAnsi" w:cstheme="minorHAnsi"/>
          <w:sz w:val="22"/>
          <w:szCs w:val="22"/>
        </w:rPr>
      </w:pPr>
    </w:p>
    <w:p w14:paraId="28A97C49" w14:textId="4F5C9B6A" w:rsidR="00145DDF" w:rsidRDefault="00145DDF" w:rsidP="00EC20D7">
      <w:pPr>
        <w:jc w:val="both"/>
        <w:rPr>
          <w:rFonts w:asciiTheme="minorHAnsi" w:hAnsiTheme="minorHAnsi" w:cstheme="minorHAnsi"/>
          <w:sz w:val="22"/>
          <w:szCs w:val="22"/>
        </w:rPr>
      </w:pPr>
    </w:p>
    <w:p w14:paraId="2EC301C2" w14:textId="77777777" w:rsidR="00EE2856" w:rsidRPr="00CE54B7" w:rsidRDefault="00EE2856" w:rsidP="00EC20D7">
      <w:pPr>
        <w:jc w:val="both"/>
        <w:rPr>
          <w:rFonts w:asciiTheme="minorHAnsi" w:hAnsiTheme="minorHAnsi" w:cstheme="minorHAnsi"/>
          <w:sz w:val="22"/>
          <w:szCs w:val="22"/>
        </w:rPr>
      </w:pPr>
    </w:p>
    <w:p w14:paraId="0911C13C" w14:textId="77777777" w:rsidR="00EC20D7" w:rsidRPr="00CE54B7" w:rsidRDefault="00EC20D7" w:rsidP="00EC20D7">
      <w:pPr>
        <w:jc w:val="both"/>
        <w:rPr>
          <w:rFonts w:asciiTheme="minorHAnsi" w:hAnsiTheme="minorHAnsi" w:cstheme="minorHAnsi"/>
          <w:sz w:val="22"/>
          <w:szCs w:val="22"/>
        </w:rPr>
      </w:pPr>
      <w:r w:rsidRPr="00CE54B7">
        <w:rPr>
          <w:rFonts w:asciiTheme="minorHAnsi" w:hAnsiTheme="minorHAnsi" w:cstheme="minorHAnsi"/>
          <w:sz w:val="22"/>
          <w:szCs w:val="22"/>
        </w:rPr>
        <w:t>......................................................</w:t>
      </w:r>
      <w:r w:rsidRPr="00CE54B7">
        <w:rPr>
          <w:rFonts w:asciiTheme="minorHAnsi" w:hAnsiTheme="minorHAnsi" w:cstheme="minorHAnsi"/>
          <w:sz w:val="22"/>
          <w:szCs w:val="22"/>
        </w:rPr>
        <w:tab/>
      </w:r>
      <w:r w:rsidRPr="00CE54B7">
        <w:rPr>
          <w:rFonts w:asciiTheme="minorHAnsi" w:hAnsiTheme="minorHAnsi" w:cstheme="minorHAnsi"/>
          <w:sz w:val="22"/>
          <w:szCs w:val="22"/>
        </w:rPr>
        <w:tab/>
      </w:r>
      <w:r w:rsidRPr="00CE54B7">
        <w:rPr>
          <w:rFonts w:asciiTheme="minorHAnsi" w:hAnsiTheme="minorHAnsi" w:cstheme="minorHAnsi"/>
          <w:sz w:val="22"/>
          <w:szCs w:val="22"/>
        </w:rPr>
        <w:tab/>
        <w:t>……………………………………….</w:t>
      </w:r>
    </w:p>
    <w:p w14:paraId="092EBD91" w14:textId="77777777" w:rsidR="00C868D2" w:rsidRPr="00CE54B7" w:rsidRDefault="00C868D2" w:rsidP="00C868D2">
      <w:pPr>
        <w:widowControl w:val="0"/>
        <w:jc w:val="both"/>
        <w:rPr>
          <w:rFonts w:asciiTheme="minorHAnsi" w:hAnsiTheme="minorHAnsi" w:cstheme="minorHAnsi"/>
          <w:sz w:val="22"/>
          <w:szCs w:val="22"/>
        </w:rPr>
      </w:pPr>
    </w:p>
    <w:p w14:paraId="612B21F1" w14:textId="77777777" w:rsidR="006135E1" w:rsidRPr="00CE54B7" w:rsidRDefault="00C868D2" w:rsidP="006135E1">
      <w:pPr>
        <w:widowControl w:val="0"/>
        <w:jc w:val="both"/>
        <w:rPr>
          <w:rFonts w:asciiTheme="minorHAnsi" w:hAnsiTheme="minorHAnsi" w:cstheme="minorHAnsi"/>
          <w:sz w:val="22"/>
          <w:szCs w:val="22"/>
        </w:rPr>
      </w:pPr>
      <w:r w:rsidRPr="00CE54B7">
        <w:rPr>
          <w:rFonts w:asciiTheme="minorHAnsi" w:hAnsiTheme="minorHAnsi" w:cstheme="minorHAnsi"/>
          <w:sz w:val="22"/>
          <w:szCs w:val="22"/>
        </w:rPr>
        <w:t>Ing. Martin Šmaus, ředitel</w:t>
      </w:r>
      <w:r w:rsidRPr="00CE54B7">
        <w:rPr>
          <w:rFonts w:asciiTheme="minorHAnsi" w:hAnsiTheme="minorHAnsi" w:cstheme="minorHAnsi"/>
          <w:sz w:val="22"/>
          <w:szCs w:val="22"/>
        </w:rPr>
        <w:tab/>
      </w:r>
      <w:r w:rsidRPr="00CE54B7">
        <w:rPr>
          <w:rFonts w:asciiTheme="minorHAnsi" w:hAnsiTheme="minorHAnsi" w:cstheme="minorHAnsi"/>
          <w:sz w:val="22"/>
          <w:szCs w:val="22"/>
        </w:rPr>
        <w:tab/>
      </w:r>
      <w:r w:rsidRPr="00CE54B7">
        <w:rPr>
          <w:rFonts w:asciiTheme="minorHAnsi" w:hAnsiTheme="minorHAnsi" w:cstheme="minorHAnsi"/>
          <w:sz w:val="22"/>
          <w:szCs w:val="22"/>
        </w:rPr>
        <w:tab/>
      </w:r>
      <w:r w:rsidRPr="00CE54B7">
        <w:rPr>
          <w:rFonts w:asciiTheme="minorHAnsi" w:hAnsiTheme="minorHAnsi" w:cstheme="minorHAnsi"/>
          <w:sz w:val="22"/>
          <w:szCs w:val="22"/>
        </w:rPr>
        <w:tab/>
      </w:r>
      <w:r w:rsidR="006135E1" w:rsidRPr="00CE54B7">
        <w:rPr>
          <w:rFonts w:asciiTheme="minorHAnsi" w:hAnsiTheme="minorHAnsi" w:cstheme="minorHAnsi"/>
          <w:i/>
          <w:iCs/>
          <w:color w:val="0000FF"/>
          <w:sz w:val="22"/>
          <w:szCs w:val="22"/>
        </w:rPr>
        <w:t xml:space="preserve">podepíše </w:t>
      </w:r>
      <w:r w:rsidR="00413D6D" w:rsidRPr="00CE54B7">
        <w:rPr>
          <w:rFonts w:asciiTheme="minorHAnsi" w:hAnsiTheme="minorHAnsi" w:cstheme="minorHAnsi"/>
          <w:i/>
          <w:iCs/>
          <w:color w:val="0000FF"/>
          <w:sz w:val="22"/>
          <w:szCs w:val="22"/>
        </w:rPr>
        <w:t>poskytovatel</w:t>
      </w:r>
    </w:p>
    <w:p w14:paraId="4EC1F237" w14:textId="77777777" w:rsidR="00EB5D6E" w:rsidRPr="00CE54B7" w:rsidRDefault="00EB5D6E" w:rsidP="007466B9">
      <w:pPr>
        <w:widowControl w:val="0"/>
        <w:jc w:val="both"/>
        <w:rPr>
          <w:rFonts w:asciiTheme="minorHAnsi" w:hAnsiTheme="minorHAnsi" w:cstheme="minorHAnsi"/>
          <w:sz w:val="22"/>
          <w:szCs w:val="22"/>
        </w:rPr>
      </w:pPr>
    </w:p>
    <w:sectPr w:rsidR="00EB5D6E" w:rsidRPr="00CE54B7" w:rsidSect="00EE2856">
      <w:footerReference w:type="default" r:id="rId10"/>
      <w:pgSz w:w="11906" w:h="16838"/>
      <w:pgMar w:top="680" w:right="1134"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105E7" w14:textId="77777777" w:rsidR="00E8157E" w:rsidRDefault="00E8157E" w:rsidP="00807F57">
      <w:r>
        <w:separator/>
      </w:r>
    </w:p>
  </w:endnote>
  <w:endnote w:type="continuationSeparator" w:id="0">
    <w:p w14:paraId="764B25F4" w14:textId="77777777" w:rsidR="00E8157E" w:rsidRDefault="00E8157E" w:rsidP="00807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82CE7" w14:textId="77777777" w:rsidR="003D2959" w:rsidRDefault="00FA0D51">
    <w:pPr>
      <w:pStyle w:val="Zpat"/>
      <w:jc w:val="center"/>
    </w:pPr>
    <w:r>
      <w:rPr>
        <w:b/>
        <w:sz w:val="24"/>
        <w:szCs w:val="24"/>
      </w:rPr>
      <w:fldChar w:fldCharType="begin"/>
    </w:r>
    <w:r w:rsidR="003D2959">
      <w:rPr>
        <w:b/>
      </w:rPr>
      <w:instrText>PAGE</w:instrText>
    </w:r>
    <w:r>
      <w:rPr>
        <w:b/>
        <w:sz w:val="24"/>
        <w:szCs w:val="24"/>
      </w:rPr>
      <w:fldChar w:fldCharType="separate"/>
    </w:r>
    <w:r w:rsidR="00DD3737">
      <w:rPr>
        <w:b/>
        <w:noProof/>
      </w:rPr>
      <w:t>2</w:t>
    </w:r>
    <w:r>
      <w:rPr>
        <w:b/>
        <w:sz w:val="24"/>
        <w:szCs w:val="24"/>
      </w:rPr>
      <w:fldChar w:fldCharType="end"/>
    </w:r>
    <w:r w:rsidR="003D2959">
      <w:t xml:space="preserve"> / </w:t>
    </w:r>
    <w:r>
      <w:rPr>
        <w:b/>
        <w:sz w:val="24"/>
        <w:szCs w:val="24"/>
      </w:rPr>
      <w:fldChar w:fldCharType="begin"/>
    </w:r>
    <w:r w:rsidR="003D2959">
      <w:rPr>
        <w:b/>
      </w:rPr>
      <w:instrText>NUMPAGES</w:instrText>
    </w:r>
    <w:r>
      <w:rPr>
        <w:b/>
        <w:sz w:val="24"/>
        <w:szCs w:val="24"/>
      </w:rPr>
      <w:fldChar w:fldCharType="separate"/>
    </w:r>
    <w:r w:rsidR="00DD3737">
      <w:rPr>
        <w:b/>
        <w:noProof/>
      </w:rPr>
      <w:t>7</w:t>
    </w:r>
    <w:r>
      <w:rPr>
        <w:b/>
        <w:sz w:val="24"/>
        <w:szCs w:val="24"/>
      </w:rPr>
      <w:fldChar w:fldCharType="end"/>
    </w:r>
  </w:p>
  <w:p w14:paraId="5F0F74E1" w14:textId="77777777" w:rsidR="003D2959" w:rsidRDefault="003D295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C0BAD" w14:textId="77777777" w:rsidR="00E8157E" w:rsidRDefault="00E8157E" w:rsidP="00807F57">
      <w:r>
        <w:separator/>
      </w:r>
    </w:p>
  </w:footnote>
  <w:footnote w:type="continuationSeparator" w:id="0">
    <w:p w14:paraId="04804D73" w14:textId="77777777" w:rsidR="00E8157E" w:rsidRDefault="00E8157E" w:rsidP="00807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4"/>
    <w:lvl w:ilvl="0">
      <w:start w:val="1"/>
      <w:numFmt w:val="decimal"/>
      <w:lvlText w:val="%1."/>
      <w:lvlJc w:val="left"/>
      <w:pPr>
        <w:tabs>
          <w:tab w:val="num" w:pos="720"/>
        </w:tabs>
        <w:ind w:left="720" w:hanging="360"/>
      </w:pPr>
      <w:rPr>
        <w:rFonts w:ascii="Tahoma" w:hAnsi="Tahoma" w:cs="Tahoma"/>
        <w:sz w:val="20"/>
        <w:szCs w:val="22"/>
      </w:rPr>
    </w:lvl>
  </w:abstractNum>
  <w:abstractNum w:abstractNumId="1"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2" w15:restartNumberingAfterBreak="0">
    <w:nsid w:val="00000006"/>
    <w:multiLevelType w:val="singleLevel"/>
    <w:tmpl w:val="00000006"/>
    <w:name w:val="WW8Num7"/>
    <w:lvl w:ilvl="0">
      <w:start w:val="1"/>
      <w:numFmt w:val="decimal"/>
      <w:lvlText w:val="%1."/>
      <w:lvlJc w:val="left"/>
      <w:pPr>
        <w:tabs>
          <w:tab w:val="num" w:pos="720"/>
        </w:tabs>
        <w:ind w:left="720" w:hanging="360"/>
      </w:pPr>
      <w:rPr>
        <w:rFonts w:ascii="Tahoma" w:hAnsi="Tahoma" w:cs="Tahoma"/>
        <w:sz w:val="20"/>
        <w:szCs w:val="22"/>
      </w:rPr>
    </w:lvl>
  </w:abstractNum>
  <w:abstractNum w:abstractNumId="3" w15:restartNumberingAfterBreak="0">
    <w:nsid w:val="00000007"/>
    <w:multiLevelType w:val="multilevel"/>
    <w:tmpl w:val="00000007"/>
    <w:lvl w:ilvl="0">
      <w:start w:val="1"/>
      <w:numFmt w:val="decimal"/>
      <w:lvlText w:val="%1."/>
      <w:lvlJc w:val="left"/>
      <w:pPr>
        <w:tabs>
          <w:tab w:val="num" w:pos="720"/>
        </w:tabs>
        <w:ind w:left="720" w:hanging="360"/>
      </w:pPr>
      <w:rPr>
        <w:rFonts w:ascii="Tahoma" w:hAnsi="Tahoma" w:cs="Tahoma"/>
        <w:sz w:val="2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5" w15:restartNumberingAfterBreak="0">
    <w:nsid w:val="0000000B"/>
    <w:multiLevelType w:val="multilevel"/>
    <w:tmpl w:val="0000000B"/>
    <w:name w:val="WW8Num1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6" w15:restartNumberingAfterBreak="0">
    <w:nsid w:val="0000000C"/>
    <w:multiLevelType w:val="singleLevel"/>
    <w:tmpl w:val="0000000C"/>
    <w:name w:val="WW8Num15"/>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0D"/>
    <w:multiLevelType w:val="singleLevel"/>
    <w:tmpl w:val="0000000D"/>
    <w:name w:val="WW8Num13"/>
    <w:lvl w:ilvl="0">
      <w:start w:val="1"/>
      <w:numFmt w:val="upperRoman"/>
      <w:lvlText w:val="%1."/>
      <w:lvlJc w:val="left"/>
      <w:pPr>
        <w:tabs>
          <w:tab w:val="num" w:pos="0"/>
        </w:tabs>
        <w:ind w:left="1080" w:hanging="720"/>
      </w:pPr>
    </w:lvl>
  </w:abstractNum>
  <w:abstractNum w:abstractNumId="8" w15:restartNumberingAfterBreak="0">
    <w:nsid w:val="0000000E"/>
    <w:multiLevelType w:val="singleLevel"/>
    <w:tmpl w:val="0000000E"/>
    <w:name w:val="WW8Num17"/>
    <w:lvl w:ilvl="0">
      <w:start w:val="1"/>
      <w:numFmt w:val="bullet"/>
      <w:lvlText w:val=""/>
      <w:lvlJc w:val="left"/>
      <w:pPr>
        <w:tabs>
          <w:tab w:val="num" w:pos="0"/>
        </w:tabs>
        <w:ind w:left="1068" w:hanging="360"/>
      </w:pPr>
      <w:rPr>
        <w:rFonts w:ascii="Symbol" w:hAnsi="Symbol" w:cs="Symbol" w:hint="default"/>
      </w:rPr>
    </w:lvl>
  </w:abstractNum>
  <w:abstractNum w:abstractNumId="9" w15:restartNumberingAfterBreak="0">
    <w:nsid w:val="09646AEC"/>
    <w:multiLevelType w:val="hybridMultilevel"/>
    <w:tmpl w:val="B060ED56"/>
    <w:lvl w:ilvl="0" w:tplc="0D2EFABA">
      <w:start w:val="1"/>
      <w:numFmt w:val="decimal"/>
      <w:lvlText w:val="%1."/>
      <w:lvlJc w:val="left"/>
      <w:pPr>
        <w:tabs>
          <w:tab w:val="num" w:pos="360"/>
        </w:tabs>
        <w:ind w:left="360" w:hanging="360"/>
      </w:pPr>
      <w:rPr>
        <w:rFonts w:ascii="Arial" w:hAnsi="Arial" w:cs="Arial" w:hint="default"/>
        <w:b w:val="0"/>
        <w:i w:val="0"/>
        <w:sz w:val="20"/>
        <w:szCs w:val="20"/>
      </w:rPr>
    </w:lvl>
    <w:lvl w:ilvl="1" w:tplc="04050017">
      <w:start w:val="1"/>
      <w:numFmt w:val="lowerLetter"/>
      <w:lvlText w:val="%2)"/>
      <w:lvlJc w:val="left"/>
      <w:pPr>
        <w:tabs>
          <w:tab w:val="num" w:pos="928"/>
        </w:tabs>
        <w:ind w:left="928"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0ACC6776"/>
    <w:multiLevelType w:val="hybridMultilevel"/>
    <w:tmpl w:val="E7E01144"/>
    <w:lvl w:ilvl="0" w:tplc="FFFFFFFF">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5E90609"/>
    <w:multiLevelType w:val="hybridMultilevel"/>
    <w:tmpl w:val="03BA35B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A8620E1"/>
    <w:multiLevelType w:val="hybridMultilevel"/>
    <w:tmpl w:val="59428F3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C9D4C3E"/>
    <w:multiLevelType w:val="hybridMultilevel"/>
    <w:tmpl w:val="71680A82"/>
    <w:lvl w:ilvl="0" w:tplc="FFFFFFFF">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0242318"/>
    <w:multiLevelType w:val="hybridMultilevel"/>
    <w:tmpl w:val="35845D3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1BF22BA"/>
    <w:multiLevelType w:val="hybridMultilevel"/>
    <w:tmpl w:val="D9BA781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33B0F47"/>
    <w:multiLevelType w:val="hybridMultilevel"/>
    <w:tmpl w:val="8C562E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807122B"/>
    <w:multiLevelType w:val="hybridMultilevel"/>
    <w:tmpl w:val="4EB6F8E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BCF4192"/>
    <w:multiLevelType w:val="hybridMultilevel"/>
    <w:tmpl w:val="61DA4618"/>
    <w:lvl w:ilvl="0" w:tplc="BFBC23D2">
      <w:start w:val="5"/>
      <w:numFmt w:val="bullet"/>
      <w:lvlText w:val="-"/>
      <w:lvlJc w:val="left"/>
      <w:pPr>
        <w:ind w:left="720" w:hanging="360"/>
      </w:pPr>
      <w:rPr>
        <w:rFonts w:ascii="Calibri" w:eastAsia="Times New Roman" w:hAnsi="Calibri" w:cs="Calibri" w:hint="default"/>
        <w:b w:val="0"/>
        <w:sz w:val="22"/>
        <w:szCs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BED2080"/>
    <w:multiLevelType w:val="hybridMultilevel"/>
    <w:tmpl w:val="F2F2CDD8"/>
    <w:lvl w:ilvl="0" w:tplc="FFFFFFFF">
      <w:start w:val="2"/>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F1F3DFC"/>
    <w:multiLevelType w:val="hybridMultilevel"/>
    <w:tmpl w:val="FE743E38"/>
    <w:lvl w:ilvl="0" w:tplc="B8922FFC">
      <w:start w:val="1"/>
      <w:numFmt w:val="decimal"/>
      <w:lvlText w:val="%1."/>
      <w:lvlJc w:val="left"/>
      <w:pPr>
        <w:tabs>
          <w:tab w:val="num" w:pos="360"/>
        </w:tabs>
        <w:ind w:left="360" w:hanging="360"/>
      </w:pPr>
      <w:rPr>
        <w:rFonts w:hint="default"/>
        <w:strike w:val="0"/>
        <w:u w:val="none"/>
      </w:rPr>
    </w:lvl>
    <w:lvl w:ilvl="1" w:tplc="FFFFFFFF">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48DF63E7"/>
    <w:multiLevelType w:val="hybridMultilevel"/>
    <w:tmpl w:val="CF184C26"/>
    <w:lvl w:ilvl="0" w:tplc="FFFFFFFF">
      <w:numFmt w:val="bullet"/>
      <w:lvlText w:val="-"/>
      <w:lvlJc w:val="left"/>
      <w:pPr>
        <w:ind w:left="1080" w:hanging="360"/>
      </w:pPr>
      <w:rPr>
        <w:rFonts w:ascii="Times New Roman" w:eastAsia="Times New Roman"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2" w15:restartNumberingAfterBreak="0">
    <w:nsid w:val="4D156710"/>
    <w:multiLevelType w:val="hybridMultilevel"/>
    <w:tmpl w:val="524A3C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F0421EC"/>
    <w:multiLevelType w:val="hybridMultilevel"/>
    <w:tmpl w:val="E3C0FA86"/>
    <w:lvl w:ilvl="0" w:tplc="FFFFFFFF">
      <w:start w:val="1"/>
      <w:numFmt w:val="decimal"/>
      <w:lvlText w:val="%1."/>
      <w:lvlJc w:val="left"/>
      <w:pPr>
        <w:ind w:left="720" w:hanging="360"/>
      </w:pPr>
    </w:lvl>
    <w:lvl w:ilvl="1" w:tplc="FFFFFFFF">
      <w:start w:val="3"/>
      <w:numFmt w:val="bullet"/>
      <w:lvlText w:val="-"/>
      <w:lvlJc w:val="left"/>
      <w:pPr>
        <w:ind w:left="1785" w:hanging="705"/>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C164D"/>
    <w:multiLevelType w:val="hybridMultilevel"/>
    <w:tmpl w:val="810C0EFE"/>
    <w:lvl w:ilvl="0" w:tplc="BFBC23D2">
      <w:start w:val="5"/>
      <w:numFmt w:val="bullet"/>
      <w:lvlText w:val="-"/>
      <w:lvlJc w:val="left"/>
      <w:pPr>
        <w:ind w:left="720" w:hanging="360"/>
      </w:pPr>
      <w:rPr>
        <w:rFonts w:ascii="Calibri" w:eastAsia="Times New Roman" w:hAnsi="Calibri" w:cs="Calibri" w:hint="default"/>
        <w:b w:val="0"/>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E8C45EA"/>
    <w:multiLevelType w:val="singleLevel"/>
    <w:tmpl w:val="A04AE49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6" w15:restartNumberingAfterBreak="0">
    <w:nsid w:val="6FF67188"/>
    <w:multiLevelType w:val="hybridMultilevel"/>
    <w:tmpl w:val="4A167AA2"/>
    <w:lvl w:ilvl="0" w:tplc="016C0402">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1F16D20"/>
    <w:multiLevelType w:val="hybridMultilevel"/>
    <w:tmpl w:val="723E304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76C4527"/>
    <w:multiLevelType w:val="hybridMultilevel"/>
    <w:tmpl w:val="50D8BDF2"/>
    <w:lvl w:ilvl="0" w:tplc="FFFFFFFF">
      <w:start w:val="5"/>
      <w:numFmt w:val="bullet"/>
      <w:lvlText w:val="-"/>
      <w:lvlJc w:val="left"/>
      <w:pPr>
        <w:ind w:left="720" w:hanging="360"/>
      </w:pPr>
      <w:rPr>
        <w:rFonts w:ascii="Calibri" w:eastAsia="Times New Roman" w:hAnsi="Calibri" w:cs="Calibri" w:hint="default"/>
        <w:b w:val="0"/>
        <w:sz w:val="22"/>
        <w:szCs w:val="22"/>
      </w:rPr>
    </w:lvl>
    <w:lvl w:ilvl="1" w:tplc="BFBC23D2">
      <w:start w:val="5"/>
      <w:numFmt w:val="bullet"/>
      <w:lvlText w:val="-"/>
      <w:lvlJc w:val="left"/>
      <w:pPr>
        <w:ind w:left="1440" w:hanging="360"/>
      </w:pPr>
      <w:rPr>
        <w:rFonts w:ascii="Calibri" w:eastAsia="Times New Roman" w:hAnsi="Calibri" w:cs="Calibri" w:hint="default"/>
        <w:b w:val="0"/>
        <w:sz w:val="22"/>
        <w:szCs w:val="2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B391690"/>
    <w:multiLevelType w:val="hybridMultilevel"/>
    <w:tmpl w:val="E3C0FA86"/>
    <w:lvl w:ilvl="0" w:tplc="0405000F">
      <w:start w:val="1"/>
      <w:numFmt w:val="decimal"/>
      <w:lvlText w:val="%1."/>
      <w:lvlJc w:val="left"/>
      <w:pPr>
        <w:ind w:left="720" w:hanging="360"/>
      </w:pPr>
    </w:lvl>
    <w:lvl w:ilvl="1" w:tplc="12C43834">
      <w:start w:val="3"/>
      <w:numFmt w:val="bullet"/>
      <w:lvlText w:val="-"/>
      <w:lvlJc w:val="left"/>
      <w:pPr>
        <w:ind w:left="1785" w:hanging="705"/>
      </w:pPr>
      <w:rPr>
        <w:rFonts w:ascii="Times New Roman" w:eastAsia="Times New Roman" w:hAnsi="Times New Roman"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BB6464E"/>
    <w:multiLevelType w:val="hybridMultilevel"/>
    <w:tmpl w:val="59E638CC"/>
    <w:lvl w:ilvl="0" w:tplc="04050001">
      <w:start w:val="1"/>
      <w:numFmt w:val="bullet"/>
      <w:lvlText w:val=""/>
      <w:lvlJc w:val="left"/>
      <w:pPr>
        <w:ind w:left="1077" w:hanging="360"/>
      </w:pPr>
      <w:rPr>
        <w:rFonts w:ascii="Symbol" w:hAnsi="Symbol" w:hint="default"/>
      </w:rPr>
    </w:lvl>
    <w:lvl w:ilvl="1" w:tplc="04050003">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num w:numId="1" w16cid:durableId="679546085">
    <w:abstractNumId w:val="20"/>
  </w:num>
  <w:num w:numId="2" w16cid:durableId="1462504354">
    <w:abstractNumId w:val="25"/>
  </w:num>
  <w:num w:numId="3" w16cid:durableId="1591426248">
    <w:abstractNumId w:val="19"/>
  </w:num>
  <w:num w:numId="4" w16cid:durableId="1828669376">
    <w:abstractNumId w:val="26"/>
  </w:num>
  <w:num w:numId="5" w16cid:durableId="1484200645">
    <w:abstractNumId w:val="11"/>
  </w:num>
  <w:num w:numId="6" w16cid:durableId="1013799237">
    <w:abstractNumId w:val="21"/>
  </w:num>
  <w:num w:numId="7" w16cid:durableId="431821332">
    <w:abstractNumId w:val="15"/>
  </w:num>
  <w:num w:numId="8" w16cid:durableId="182984242">
    <w:abstractNumId w:val="27"/>
  </w:num>
  <w:num w:numId="9" w16cid:durableId="1384063201">
    <w:abstractNumId w:val="10"/>
  </w:num>
  <w:num w:numId="10" w16cid:durableId="474183183">
    <w:abstractNumId w:val="29"/>
  </w:num>
  <w:num w:numId="11" w16cid:durableId="1633317758">
    <w:abstractNumId w:val="30"/>
  </w:num>
  <w:num w:numId="12" w16cid:durableId="2072386764">
    <w:abstractNumId w:val="9"/>
  </w:num>
  <w:num w:numId="13" w16cid:durableId="757288380">
    <w:abstractNumId w:val="5"/>
  </w:num>
  <w:num w:numId="14" w16cid:durableId="1977445685">
    <w:abstractNumId w:val="8"/>
  </w:num>
  <w:num w:numId="15" w16cid:durableId="33192095">
    <w:abstractNumId w:val="17"/>
  </w:num>
  <w:num w:numId="16" w16cid:durableId="763768515">
    <w:abstractNumId w:val="12"/>
  </w:num>
  <w:num w:numId="17" w16cid:durableId="1591423440">
    <w:abstractNumId w:val="14"/>
  </w:num>
  <w:num w:numId="18" w16cid:durableId="1017999038">
    <w:abstractNumId w:val="22"/>
  </w:num>
  <w:num w:numId="19" w16cid:durableId="605113406">
    <w:abstractNumId w:val="16"/>
  </w:num>
  <w:num w:numId="20" w16cid:durableId="1771701482">
    <w:abstractNumId w:val="13"/>
  </w:num>
  <w:num w:numId="21" w16cid:durableId="1989092287">
    <w:abstractNumId w:val="3"/>
  </w:num>
  <w:num w:numId="22" w16cid:durableId="882206476">
    <w:abstractNumId w:val="1"/>
  </w:num>
  <w:num w:numId="23" w16cid:durableId="71315945">
    <w:abstractNumId w:val="0"/>
  </w:num>
  <w:num w:numId="24" w16cid:durableId="531384593">
    <w:abstractNumId w:val="2"/>
  </w:num>
  <w:num w:numId="25" w16cid:durableId="954797628">
    <w:abstractNumId w:val="18"/>
  </w:num>
  <w:num w:numId="26" w16cid:durableId="919631216">
    <w:abstractNumId w:val="28"/>
  </w:num>
  <w:num w:numId="27" w16cid:durableId="1365010964">
    <w:abstractNumId w:val="24"/>
  </w:num>
  <w:num w:numId="28" w16cid:durableId="161969031">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B56"/>
    <w:rsid w:val="000021E0"/>
    <w:rsid w:val="00005979"/>
    <w:rsid w:val="00005B43"/>
    <w:rsid w:val="0000771D"/>
    <w:rsid w:val="000113DA"/>
    <w:rsid w:val="00012B95"/>
    <w:rsid w:val="00012EB9"/>
    <w:rsid w:val="00014D34"/>
    <w:rsid w:val="00031BF5"/>
    <w:rsid w:val="00033151"/>
    <w:rsid w:val="00040D62"/>
    <w:rsid w:val="0004311D"/>
    <w:rsid w:val="000441BE"/>
    <w:rsid w:val="00046337"/>
    <w:rsid w:val="00046B30"/>
    <w:rsid w:val="00050107"/>
    <w:rsid w:val="00050A0D"/>
    <w:rsid w:val="00052EE9"/>
    <w:rsid w:val="00055C3E"/>
    <w:rsid w:val="0006102D"/>
    <w:rsid w:val="000653B9"/>
    <w:rsid w:val="00067B57"/>
    <w:rsid w:val="00070377"/>
    <w:rsid w:val="00071FB9"/>
    <w:rsid w:val="00072EE8"/>
    <w:rsid w:val="00073101"/>
    <w:rsid w:val="000734A9"/>
    <w:rsid w:val="000741E0"/>
    <w:rsid w:val="000816C6"/>
    <w:rsid w:val="00082784"/>
    <w:rsid w:val="000857D6"/>
    <w:rsid w:val="000868A8"/>
    <w:rsid w:val="00091E63"/>
    <w:rsid w:val="00092009"/>
    <w:rsid w:val="00093C4C"/>
    <w:rsid w:val="000A2332"/>
    <w:rsid w:val="000B16AF"/>
    <w:rsid w:val="000B22D1"/>
    <w:rsid w:val="000B269B"/>
    <w:rsid w:val="000B2966"/>
    <w:rsid w:val="000B394A"/>
    <w:rsid w:val="000B758C"/>
    <w:rsid w:val="000B7A04"/>
    <w:rsid w:val="000D14B0"/>
    <w:rsid w:val="000D57C4"/>
    <w:rsid w:val="000D6C85"/>
    <w:rsid w:val="000D75DB"/>
    <w:rsid w:val="000E3EBC"/>
    <w:rsid w:val="000E566F"/>
    <w:rsid w:val="000F3CE1"/>
    <w:rsid w:val="000F7AA7"/>
    <w:rsid w:val="00100ADB"/>
    <w:rsid w:val="001053DB"/>
    <w:rsid w:val="0010584C"/>
    <w:rsid w:val="00106F74"/>
    <w:rsid w:val="00107F90"/>
    <w:rsid w:val="00115445"/>
    <w:rsid w:val="001162F7"/>
    <w:rsid w:val="00116E34"/>
    <w:rsid w:val="001218A8"/>
    <w:rsid w:val="00126C10"/>
    <w:rsid w:val="00135922"/>
    <w:rsid w:val="00145DDF"/>
    <w:rsid w:val="00150C8D"/>
    <w:rsid w:val="0015262F"/>
    <w:rsid w:val="0015360F"/>
    <w:rsid w:val="00166623"/>
    <w:rsid w:val="0017268D"/>
    <w:rsid w:val="001764EC"/>
    <w:rsid w:val="00177B27"/>
    <w:rsid w:val="001806F3"/>
    <w:rsid w:val="001827D9"/>
    <w:rsid w:val="00182AA8"/>
    <w:rsid w:val="00182FD2"/>
    <w:rsid w:val="001909B8"/>
    <w:rsid w:val="00191D89"/>
    <w:rsid w:val="001923BA"/>
    <w:rsid w:val="00192924"/>
    <w:rsid w:val="00196CF6"/>
    <w:rsid w:val="00197560"/>
    <w:rsid w:val="001A1739"/>
    <w:rsid w:val="001A2B7E"/>
    <w:rsid w:val="001A3E48"/>
    <w:rsid w:val="001A4D07"/>
    <w:rsid w:val="001A56B2"/>
    <w:rsid w:val="001A6565"/>
    <w:rsid w:val="001A7E5F"/>
    <w:rsid w:val="001B0C73"/>
    <w:rsid w:val="001B0E3F"/>
    <w:rsid w:val="001B5B47"/>
    <w:rsid w:val="001B6077"/>
    <w:rsid w:val="001B624C"/>
    <w:rsid w:val="001B79F2"/>
    <w:rsid w:val="001C0956"/>
    <w:rsid w:val="001C3C3B"/>
    <w:rsid w:val="001C43AD"/>
    <w:rsid w:val="001C5E17"/>
    <w:rsid w:val="001C611E"/>
    <w:rsid w:val="001C6764"/>
    <w:rsid w:val="001C7955"/>
    <w:rsid w:val="001D2B04"/>
    <w:rsid w:val="001D528C"/>
    <w:rsid w:val="001D590D"/>
    <w:rsid w:val="001D7DA3"/>
    <w:rsid w:val="001E1998"/>
    <w:rsid w:val="001E7AE8"/>
    <w:rsid w:val="001F2C91"/>
    <w:rsid w:val="001F5B09"/>
    <w:rsid w:val="001F6F8F"/>
    <w:rsid w:val="001F759D"/>
    <w:rsid w:val="001F7A82"/>
    <w:rsid w:val="00200FDF"/>
    <w:rsid w:val="002031D2"/>
    <w:rsid w:val="002048AA"/>
    <w:rsid w:val="00205762"/>
    <w:rsid w:val="00206D12"/>
    <w:rsid w:val="0020770D"/>
    <w:rsid w:val="002177CD"/>
    <w:rsid w:val="00221089"/>
    <w:rsid w:val="00225179"/>
    <w:rsid w:val="00232B9A"/>
    <w:rsid w:val="00232CE9"/>
    <w:rsid w:val="00233D17"/>
    <w:rsid w:val="0023574E"/>
    <w:rsid w:val="002376CF"/>
    <w:rsid w:val="0023781A"/>
    <w:rsid w:val="00237C2D"/>
    <w:rsid w:val="00243E1A"/>
    <w:rsid w:val="00250459"/>
    <w:rsid w:val="0025159B"/>
    <w:rsid w:val="002526DB"/>
    <w:rsid w:val="00257883"/>
    <w:rsid w:val="00260624"/>
    <w:rsid w:val="00260F14"/>
    <w:rsid w:val="00264E05"/>
    <w:rsid w:val="00265A0E"/>
    <w:rsid w:val="00270A5E"/>
    <w:rsid w:val="00272C43"/>
    <w:rsid w:val="0027385B"/>
    <w:rsid w:val="00275A52"/>
    <w:rsid w:val="00275E84"/>
    <w:rsid w:val="00290D36"/>
    <w:rsid w:val="002919B8"/>
    <w:rsid w:val="002A2A6D"/>
    <w:rsid w:val="002A330C"/>
    <w:rsid w:val="002A4D78"/>
    <w:rsid w:val="002A71B5"/>
    <w:rsid w:val="002B3A6F"/>
    <w:rsid w:val="002B3CF0"/>
    <w:rsid w:val="002B4A5C"/>
    <w:rsid w:val="002B54A2"/>
    <w:rsid w:val="002C3E02"/>
    <w:rsid w:val="002C7BCA"/>
    <w:rsid w:val="002D173B"/>
    <w:rsid w:val="002D673B"/>
    <w:rsid w:val="002D6E05"/>
    <w:rsid w:val="002D75EF"/>
    <w:rsid w:val="002E0340"/>
    <w:rsid w:val="002E249A"/>
    <w:rsid w:val="002E3561"/>
    <w:rsid w:val="002F0B47"/>
    <w:rsid w:val="002F29E4"/>
    <w:rsid w:val="002F3AF5"/>
    <w:rsid w:val="00301677"/>
    <w:rsid w:val="00305134"/>
    <w:rsid w:val="0031527E"/>
    <w:rsid w:val="0032389B"/>
    <w:rsid w:val="00325DE4"/>
    <w:rsid w:val="00326CD1"/>
    <w:rsid w:val="00327849"/>
    <w:rsid w:val="00332EDB"/>
    <w:rsid w:val="003331C5"/>
    <w:rsid w:val="0033458D"/>
    <w:rsid w:val="003346AC"/>
    <w:rsid w:val="00334E97"/>
    <w:rsid w:val="00340468"/>
    <w:rsid w:val="00342156"/>
    <w:rsid w:val="00342C7B"/>
    <w:rsid w:val="00345735"/>
    <w:rsid w:val="00350128"/>
    <w:rsid w:val="00351AD1"/>
    <w:rsid w:val="00352C16"/>
    <w:rsid w:val="00354FD9"/>
    <w:rsid w:val="00355163"/>
    <w:rsid w:val="003556C8"/>
    <w:rsid w:val="00362D24"/>
    <w:rsid w:val="00367B09"/>
    <w:rsid w:val="00370557"/>
    <w:rsid w:val="00371611"/>
    <w:rsid w:val="00373365"/>
    <w:rsid w:val="00376968"/>
    <w:rsid w:val="00377B25"/>
    <w:rsid w:val="00381372"/>
    <w:rsid w:val="00381C96"/>
    <w:rsid w:val="003829AE"/>
    <w:rsid w:val="00385524"/>
    <w:rsid w:val="0039237B"/>
    <w:rsid w:val="0039493D"/>
    <w:rsid w:val="00395604"/>
    <w:rsid w:val="0039615D"/>
    <w:rsid w:val="003A61EE"/>
    <w:rsid w:val="003B1868"/>
    <w:rsid w:val="003B3A0C"/>
    <w:rsid w:val="003B6DA1"/>
    <w:rsid w:val="003C0CCF"/>
    <w:rsid w:val="003C0E7C"/>
    <w:rsid w:val="003C1837"/>
    <w:rsid w:val="003C496C"/>
    <w:rsid w:val="003D0079"/>
    <w:rsid w:val="003D1760"/>
    <w:rsid w:val="003D2959"/>
    <w:rsid w:val="003D2A91"/>
    <w:rsid w:val="003D7E76"/>
    <w:rsid w:val="003E62A0"/>
    <w:rsid w:val="003F5194"/>
    <w:rsid w:val="00401A14"/>
    <w:rsid w:val="004030C5"/>
    <w:rsid w:val="00406FE1"/>
    <w:rsid w:val="00412376"/>
    <w:rsid w:val="004136C5"/>
    <w:rsid w:val="00413D6D"/>
    <w:rsid w:val="00417CD9"/>
    <w:rsid w:val="00420C2B"/>
    <w:rsid w:val="004329BB"/>
    <w:rsid w:val="00436BFB"/>
    <w:rsid w:val="0043766C"/>
    <w:rsid w:val="004458BC"/>
    <w:rsid w:val="00446413"/>
    <w:rsid w:val="00447A23"/>
    <w:rsid w:val="00447DC0"/>
    <w:rsid w:val="004526F7"/>
    <w:rsid w:val="004528FF"/>
    <w:rsid w:val="004611A5"/>
    <w:rsid w:val="004627C7"/>
    <w:rsid w:val="00462ECA"/>
    <w:rsid w:val="004640E4"/>
    <w:rsid w:val="0046632A"/>
    <w:rsid w:val="004671AD"/>
    <w:rsid w:val="00471A6F"/>
    <w:rsid w:val="00477643"/>
    <w:rsid w:val="00480037"/>
    <w:rsid w:val="00480B69"/>
    <w:rsid w:val="0048214C"/>
    <w:rsid w:val="00483567"/>
    <w:rsid w:val="004912EF"/>
    <w:rsid w:val="00493467"/>
    <w:rsid w:val="004A231E"/>
    <w:rsid w:val="004A3CDD"/>
    <w:rsid w:val="004A5C15"/>
    <w:rsid w:val="004A74FC"/>
    <w:rsid w:val="004A7BAB"/>
    <w:rsid w:val="004B00A7"/>
    <w:rsid w:val="004B199A"/>
    <w:rsid w:val="004B2498"/>
    <w:rsid w:val="004B291D"/>
    <w:rsid w:val="004B30C2"/>
    <w:rsid w:val="004C1C2C"/>
    <w:rsid w:val="004C6296"/>
    <w:rsid w:val="004C6B60"/>
    <w:rsid w:val="004D29FB"/>
    <w:rsid w:val="004D3F53"/>
    <w:rsid w:val="004D54B9"/>
    <w:rsid w:val="004D68E0"/>
    <w:rsid w:val="004D74F8"/>
    <w:rsid w:val="004E44ED"/>
    <w:rsid w:val="004F0DA5"/>
    <w:rsid w:val="004F6CA5"/>
    <w:rsid w:val="00502399"/>
    <w:rsid w:val="00505E6D"/>
    <w:rsid w:val="00511705"/>
    <w:rsid w:val="005204B1"/>
    <w:rsid w:val="005208C9"/>
    <w:rsid w:val="00523B8F"/>
    <w:rsid w:val="00523E6E"/>
    <w:rsid w:val="005310AF"/>
    <w:rsid w:val="0054375C"/>
    <w:rsid w:val="005438C8"/>
    <w:rsid w:val="0054511E"/>
    <w:rsid w:val="005511B7"/>
    <w:rsid w:val="00553318"/>
    <w:rsid w:val="00553915"/>
    <w:rsid w:val="00555CC6"/>
    <w:rsid w:val="00556547"/>
    <w:rsid w:val="00565CD1"/>
    <w:rsid w:val="0056652C"/>
    <w:rsid w:val="00566AFA"/>
    <w:rsid w:val="0057123C"/>
    <w:rsid w:val="005757AB"/>
    <w:rsid w:val="00577B59"/>
    <w:rsid w:val="0058007E"/>
    <w:rsid w:val="00580789"/>
    <w:rsid w:val="00581279"/>
    <w:rsid w:val="00581724"/>
    <w:rsid w:val="00587F27"/>
    <w:rsid w:val="005904B9"/>
    <w:rsid w:val="0059376D"/>
    <w:rsid w:val="005965BA"/>
    <w:rsid w:val="005A4214"/>
    <w:rsid w:val="005A4EF1"/>
    <w:rsid w:val="005A5933"/>
    <w:rsid w:val="005A7124"/>
    <w:rsid w:val="005B1C6B"/>
    <w:rsid w:val="005B3829"/>
    <w:rsid w:val="005B691E"/>
    <w:rsid w:val="005B7823"/>
    <w:rsid w:val="005C2A10"/>
    <w:rsid w:val="005C3851"/>
    <w:rsid w:val="005C4D72"/>
    <w:rsid w:val="005D009E"/>
    <w:rsid w:val="005D3C4F"/>
    <w:rsid w:val="005E4D8B"/>
    <w:rsid w:val="005F0560"/>
    <w:rsid w:val="005F079F"/>
    <w:rsid w:val="005F7307"/>
    <w:rsid w:val="005F781E"/>
    <w:rsid w:val="00600297"/>
    <w:rsid w:val="00601F6A"/>
    <w:rsid w:val="006135E1"/>
    <w:rsid w:val="00623778"/>
    <w:rsid w:val="00624B83"/>
    <w:rsid w:val="00625027"/>
    <w:rsid w:val="006256E6"/>
    <w:rsid w:val="00625C8F"/>
    <w:rsid w:val="006309D0"/>
    <w:rsid w:val="00636D00"/>
    <w:rsid w:val="0064333E"/>
    <w:rsid w:val="00643682"/>
    <w:rsid w:val="00650714"/>
    <w:rsid w:val="006521EC"/>
    <w:rsid w:val="00653E3B"/>
    <w:rsid w:val="006565DA"/>
    <w:rsid w:val="00661218"/>
    <w:rsid w:val="00670024"/>
    <w:rsid w:val="0067322A"/>
    <w:rsid w:val="00675443"/>
    <w:rsid w:val="006761D2"/>
    <w:rsid w:val="006775A4"/>
    <w:rsid w:val="006777A0"/>
    <w:rsid w:val="00677B18"/>
    <w:rsid w:val="00681E92"/>
    <w:rsid w:val="006828CA"/>
    <w:rsid w:val="00682A92"/>
    <w:rsid w:val="00682D5F"/>
    <w:rsid w:val="0068300C"/>
    <w:rsid w:val="0068627C"/>
    <w:rsid w:val="00686FC3"/>
    <w:rsid w:val="00687393"/>
    <w:rsid w:val="006962AE"/>
    <w:rsid w:val="006A0682"/>
    <w:rsid w:val="006A2372"/>
    <w:rsid w:val="006A2C8E"/>
    <w:rsid w:val="006A3243"/>
    <w:rsid w:val="006A35E1"/>
    <w:rsid w:val="006A695F"/>
    <w:rsid w:val="006A6B18"/>
    <w:rsid w:val="006A7D48"/>
    <w:rsid w:val="006B32A6"/>
    <w:rsid w:val="006B56D5"/>
    <w:rsid w:val="006B682A"/>
    <w:rsid w:val="006C1BE2"/>
    <w:rsid w:val="006C2A51"/>
    <w:rsid w:val="006D27CC"/>
    <w:rsid w:val="006E0AF2"/>
    <w:rsid w:val="006E2C1D"/>
    <w:rsid w:val="006E6B4F"/>
    <w:rsid w:val="006F4086"/>
    <w:rsid w:val="006F41F5"/>
    <w:rsid w:val="006F53B7"/>
    <w:rsid w:val="0070200B"/>
    <w:rsid w:val="00706A9F"/>
    <w:rsid w:val="00707F26"/>
    <w:rsid w:val="007100C0"/>
    <w:rsid w:val="00710B78"/>
    <w:rsid w:val="00713D26"/>
    <w:rsid w:val="0072300E"/>
    <w:rsid w:val="00723C96"/>
    <w:rsid w:val="0072500F"/>
    <w:rsid w:val="007258A5"/>
    <w:rsid w:val="00731476"/>
    <w:rsid w:val="00732281"/>
    <w:rsid w:val="00733F94"/>
    <w:rsid w:val="007376DD"/>
    <w:rsid w:val="00740B64"/>
    <w:rsid w:val="007416FC"/>
    <w:rsid w:val="007466B9"/>
    <w:rsid w:val="00752289"/>
    <w:rsid w:val="00755301"/>
    <w:rsid w:val="007725FD"/>
    <w:rsid w:val="0077500D"/>
    <w:rsid w:val="0077585D"/>
    <w:rsid w:val="007768E3"/>
    <w:rsid w:val="00777A2B"/>
    <w:rsid w:val="007826D7"/>
    <w:rsid w:val="007856BE"/>
    <w:rsid w:val="0078738F"/>
    <w:rsid w:val="00787A81"/>
    <w:rsid w:val="00787BEB"/>
    <w:rsid w:val="00795C08"/>
    <w:rsid w:val="00796B7A"/>
    <w:rsid w:val="00796DA0"/>
    <w:rsid w:val="007A4128"/>
    <w:rsid w:val="007A74B6"/>
    <w:rsid w:val="007B04CB"/>
    <w:rsid w:val="007B28E2"/>
    <w:rsid w:val="007B422A"/>
    <w:rsid w:val="007C3BD0"/>
    <w:rsid w:val="007C5635"/>
    <w:rsid w:val="007C6CFE"/>
    <w:rsid w:val="007D132D"/>
    <w:rsid w:val="007D5F39"/>
    <w:rsid w:val="007D7825"/>
    <w:rsid w:val="007E1CB7"/>
    <w:rsid w:val="007E45F7"/>
    <w:rsid w:val="007E5C2F"/>
    <w:rsid w:val="007F1371"/>
    <w:rsid w:val="008021F9"/>
    <w:rsid w:val="00807F57"/>
    <w:rsid w:val="00810934"/>
    <w:rsid w:val="00810E10"/>
    <w:rsid w:val="00812265"/>
    <w:rsid w:val="0081342F"/>
    <w:rsid w:val="00814C3E"/>
    <w:rsid w:val="00815432"/>
    <w:rsid w:val="00817767"/>
    <w:rsid w:val="0081781B"/>
    <w:rsid w:val="0082239F"/>
    <w:rsid w:val="008245A1"/>
    <w:rsid w:val="00833156"/>
    <w:rsid w:val="008338AB"/>
    <w:rsid w:val="008371AC"/>
    <w:rsid w:val="00844715"/>
    <w:rsid w:val="008458C5"/>
    <w:rsid w:val="00846C85"/>
    <w:rsid w:val="00852000"/>
    <w:rsid w:val="00853145"/>
    <w:rsid w:val="00857DF2"/>
    <w:rsid w:val="008629AA"/>
    <w:rsid w:val="00862B83"/>
    <w:rsid w:val="00863049"/>
    <w:rsid w:val="008637C8"/>
    <w:rsid w:val="00864D97"/>
    <w:rsid w:val="00865F70"/>
    <w:rsid w:val="00867AA0"/>
    <w:rsid w:val="00871484"/>
    <w:rsid w:val="00871E37"/>
    <w:rsid w:val="00875655"/>
    <w:rsid w:val="0088045E"/>
    <w:rsid w:val="00880FB2"/>
    <w:rsid w:val="008829D5"/>
    <w:rsid w:val="00882AC0"/>
    <w:rsid w:val="00890CE3"/>
    <w:rsid w:val="00892885"/>
    <w:rsid w:val="00892AB4"/>
    <w:rsid w:val="00897655"/>
    <w:rsid w:val="008A10C2"/>
    <w:rsid w:val="008A336E"/>
    <w:rsid w:val="008A7B5C"/>
    <w:rsid w:val="008A7F98"/>
    <w:rsid w:val="008B0F2B"/>
    <w:rsid w:val="008C2F01"/>
    <w:rsid w:val="008C6875"/>
    <w:rsid w:val="008D7918"/>
    <w:rsid w:val="008E5896"/>
    <w:rsid w:val="008E5F12"/>
    <w:rsid w:val="008E72E8"/>
    <w:rsid w:val="008E7AF7"/>
    <w:rsid w:val="008F4038"/>
    <w:rsid w:val="008F4CAE"/>
    <w:rsid w:val="008F6FE5"/>
    <w:rsid w:val="009002EC"/>
    <w:rsid w:val="00901B50"/>
    <w:rsid w:val="00907522"/>
    <w:rsid w:val="00911E5A"/>
    <w:rsid w:val="009139E4"/>
    <w:rsid w:val="00921B6C"/>
    <w:rsid w:val="00922C33"/>
    <w:rsid w:val="00925247"/>
    <w:rsid w:val="00930E56"/>
    <w:rsid w:val="00932221"/>
    <w:rsid w:val="0093270A"/>
    <w:rsid w:val="00932977"/>
    <w:rsid w:val="00935303"/>
    <w:rsid w:val="009364E9"/>
    <w:rsid w:val="00940EBB"/>
    <w:rsid w:val="00943746"/>
    <w:rsid w:val="00943D75"/>
    <w:rsid w:val="009440F1"/>
    <w:rsid w:val="00946092"/>
    <w:rsid w:val="0094612E"/>
    <w:rsid w:val="00946EDE"/>
    <w:rsid w:val="00947CDB"/>
    <w:rsid w:val="00950CA8"/>
    <w:rsid w:val="00953A3B"/>
    <w:rsid w:val="00953D0B"/>
    <w:rsid w:val="00963002"/>
    <w:rsid w:val="0096332F"/>
    <w:rsid w:val="009640E1"/>
    <w:rsid w:val="009661A2"/>
    <w:rsid w:val="009668A8"/>
    <w:rsid w:val="00970BF0"/>
    <w:rsid w:val="009714AE"/>
    <w:rsid w:val="00972EB3"/>
    <w:rsid w:val="00973F1E"/>
    <w:rsid w:val="00975476"/>
    <w:rsid w:val="009770A4"/>
    <w:rsid w:val="00977CC7"/>
    <w:rsid w:val="00981ADC"/>
    <w:rsid w:val="0098372E"/>
    <w:rsid w:val="00986219"/>
    <w:rsid w:val="009867A9"/>
    <w:rsid w:val="009867F0"/>
    <w:rsid w:val="00987025"/>
    <w:rsid w:val="009876C1"/>
    <w:rsid w:val="009928A1"/>
    <w:rsid w:val="00993695"/>
    <w:rsid w:val="00995961"/>
    <w:rsid w:val="00995D37"/>
    <w:rsid w:val="009975B0"/>
    <w:rsid w:val="009A11E3"/>
    <w:rsid w:val="009A244E"/>
    <w:rsid w:val="009A34B5"/>
    <w:rsid w:val="009A7133"/>
    <w:rsid w:val="009A73BB"/>
    <w:rsid w:val="009B0141"/>
    <w:rsid w:val="009B0E7A"/>
    <w:rsid w:val="009B1811"/>
    <w:rsid w:val="009B404E"/>
    <w:rsid w:val="009B4837"/>
    <w:rsid w:val="009B53BE"/>
    <w:rsid w:val="009B6156"/>
    <w:rsid w:val="009B7780"/>
    <w:rsid w:val="009C0B09"/>
    <w:rsid w:val="009C3266"/>
    <w:rsid w:val="009D0560"/>
    <w:rsid w:val="009D08E2"/>
    <w:rsid w:val="009D383C"/>
    <w:rsid w:val="009D5730"/>
    <w:rsid w:val="009E22F5"/>
    <w:rsid w:val="009E313B"/>
    <w:rsid w:val="009E58D5"/>
    <w:rsid w:val="009E7981"/>
    <w:rsid w:val="009E7B26"/>
    <w:rsid w:val="009F1051"/>
    <w:rsid w:val="009F1D07"/>
    <w:rsid w:val="009F36E4"/>
    <w:rsid w:val="009F45F7"/>
    <w:rsid w:val="009F53FC"/>
    <w:rsid w:val="009F59C4"/>
    <w:rsid w:val="00A05704"/>
    <w:rsid w:val="00A05F18"/>
    <w:rsid w:val="00A13F4E"/>
    <w:rsid w:val="00A161EB"/>
    <w:rsid w:val="00A16274"/>
    <w:rsid w:val="00A17A56"/>
    <w:rsid w:val="00A2605D"/>
    <w:rsid w:val="00A2624F"/>
    <w:rsid w:val="00A2729F"/>
    <w:rsid w:val="00A307A2"/>
    <w:rsid w:val="00A307EE"/>
    <w:rsid w:val="00A32787"/>
    <w:rsid w:val="00A34BFB"/>
    <w:rsid w:val="00A3542E"/>
    <w:rsid w:val="00A370AE"/>
    <w:rsid w:val="00A426EF"/>
    <w:rsid w:val="00A44D04"/>
    <w:rsid w:val="00A555C5"/>
    <w:rsid w:val="00A60769"/>
    <w:rsid w:val="00A615B8"/>
    <w:rsid w:val="00A70E5E"/>
    <w:rsid w:val="00A70EB8"/>
    <w:rsid w:val="00A71104"/>
    <w:rsid w:val="00A75895"/>
    <w:rsid w:val="00A76A51"/>
    <w:rsid w:val="00A76CD5"/>
    <w:rsid w:val="00A77AC3"/>
    <w:rsid w:val="00A81EBF"/>
    <w:rsid w:val="00A83F3C"/>
    <w:rsid w:val="00A86F01"/>
    <w:rsid w:val="00A901DE"/>
    <w:rsid w:val="00A97FD7"/>
    <w:rsid w:val="00AA0017"/>
    <w:rsid w:val="00AA0F02"/>
    <w:rsid w:val="00AB005B"/>
    <w:rsid w:val="00AB355E"/>
    <w:rsid w:val="00AB7587"/>
    <w:rsid w:val="00AC048C"/>
    <w:rsid w:val="00AC5CFC"/>
    <w:rsid w:val="00AC7010"/>
    <w:rsid w:val="00AC7679"/>
    <w:rsid w:val="00AD6227"/>
    <w:rsid w:val="00AD672F"/>
    <w:rsid w:val="00AD721B"/>
    <w:rsid w:val="00AE22CD"/>
    <w:rsid w:val="00AE2EE9"/>
    <w:rsid w:val="00AE341F"/>
    <w:rsid w:val="00AE642F"/>
    <w:rsid w:val="00AF1BA4"/>
    <w:rsid w:val="00AF524C"/>
    <w:rsid w:val="00AF6401"/>
    <w:rsid w:val="00B00D51"/>
    <w:rsid w:val="00B02BA1"/>
    <w:rsid w:val="00B102F5"/>
    <w:rsid w:val="00B2030A"/>
    <w:rsid w:val="00B21960"/>
    <w:rsid w:val="00B2346F"/>
    <w:rsid w:val="00B31287"/>
    <w:rsid w:val="00B3269D"/>
    <w:rsid w:val="00B42767"/>
    <w:rsid w:val="00B458BD"/>
    <w:rsid w:val="00B465EF"/>
    <w:rsid w:val="00B573F8"/>
    <w:rsid w:val="00B57F7F"/>
    <w:rsid w:val="00B6060D"/>
    <w:rsid w:val="00B803A7"/>
    <w:rsid w:val="00B81A36"/>
    <w:rsid w:val="00B854D1"/>
    <w:rsid w:val="00B85A6D"/>
    <w:rsid w:val="00B86251"/>
    <w:rsid w:val="00B86822"/>
    <w:rsid w:val="00B928C7"/>
    <w:rsid w:val="00BB2A36"/>
    <w:rsid w:val="00BB2E28"/>
    <w:rsid w:val="00BB432C"/>
    <w:rsid w:val="00BB4909"/>
    <w:rsid w:val="00BC19FF"/>
    <w:rsid w:val="00BC29B8"/>
    <w:rsid w:val="00BC5BD4"/>
    <w:rsid w:val="00BC62F1"/>
    <w:rsid w:val="00BC7DF7"/>
    <w:rsid w:val="00BD0017"/>
    <w:rsid w:val="00BD089D"/>
    <w:rsid w:val="00BD08CF"/>
    <w:rsid w:val="00BD4A1C"/>
    <w:rsid w:val="00BD4A5A"/>
    <w:rsid w:val="00BD4CB7"/>
    <w:rsid w:val="00BE26F2"/>
    <w:rsid w:val="00BE4D5C"/>
    <w:rsid w:val="00BF23BD"/>
    <w:rsid w:val="00BF35E3"/>
    <w:rsid w:val="00BF57DA"/>
    <w:rsid w:val="00BF5EE9"/>
    <w:rsid w:val="00BF60E3"/>
    <w:rsid w:val="00BF621F"/>
    <w:rsid w:val="00BF6D50"/>
    <w:rsid w:val="00BF7AB3"/>
    <w:rsid w:val="00C011E5"/>
    <w:rsid w:val="00C07FD3"/>
    <w:rsid w:val="00C126F2"/>
    <w:rsid w:val="00C157CE"/>
    <w:rsid w:val="00C20A3F"/>
    <w:rsid w:val="00C210CF"/>
    <w:rsid w:val="00C22133"/>
    <w:rsid w:val="00C22C68"/>
    <w:rsid w:val="00C22CFB"/>
    <w:rsid w:val="00C247FE"/>
    <w:rsid w:val="00C257F0"/>
    <w:rsid w:val="00C264EB"/>
    <w:rsid w:val="00C31B4F"/>
    <w:rsid w:val="00C33A84"/>
    <w:rsid w:val="00C36C5F"/>
    <w:rsid w:val="00C41BE7"/>
    <w:rsid w:val="00C4577A"/>
    <w:rsid w:val="00C459FA"/>
    <w:rsid w:val="00C461BC"/>
    <w:rsid w:val="00C54AF0"/>
    <w:rsid w:val="00C5622F"/>
    <w:rsid w:val="00C61F2B"/>
    <w:rsid w:val="00C6461B"/>
    <w:rsid w:val="00C66D39"/>
    <w:rsid w:val="00C66E12"/>
    <w:rsid w:val="00C70FEB"/>
    <w:rsid w:val="00C73D8E"/>
    <w:rsid w:val="00C77885"/>
    <w:rsid w:val="00C81C95"/>
    <w:rsid w:val="00C868D2"/>
    <w:rsid w:val="00C90A88"/>
    <w:rsid w:val="00C913E1"/>
    <w:rsid w:val="00C92FA5"/>
    <w:rsid w:val="00C93E60"/>
    <w:rsid w:val="00C95341"/>
    <w:rsid w:val="00C959AB"/>
    <w:rsid w:val="00C97709"/>
    <w:rsid w:val="00CA2D35"/>
    <w:rsid w:val="00CA34AF"/>
    <w:rsid w:val="00CA536A"/>
    <w:rsid w:val="00CA599A"/>
    <w:rsid w:val="00CA6016"/>
    <w:rsid w:val="00CB26D4"/>
    <w:rsid w:val="00CB447C"/>
    <w:rsid w:val="00CC7552"/>
    <w:rsid w:val="00CD11A6"/>
    <w:rsid w:val="00CD647F"/>
    <w:rsid w:val="00CE120C"/>
    <w:rsid w:val="00CE2F3A"/>
    <w:rsid w:val="00CE5150"/>
    <w:rsid w:val="00CE54B7"/>
    <w:rsid w:val="00CE656C"/>
    <w:rsid w:val="00CE7054"/>
    <w:rsid w:val="00CF094D"/>
    <w:rsid w:val="00CF271E"/>
    <w:rsid w:val="00CF31B5"/>
    <w:rsid w:val="00CF53F4"/>
    <w:rsid w:val="00D0147F"/>
    <w:rsid w:val="00D01CCB"/>
    <w:rsid w:val="00D10E76"/>
    <w:rsid w:val="00D1103B"/>
    <w:rsid w:val="00D12586"/>
    <w:rsid w:val="00D1550E"/>
    <w:rsid w:val="00D20112"/>
    <w:rsid w:val="00D20C5E"/>
    <w:rsid w:val="00D211FE"/>
    <w:rsid w:val="00D27744"/>
    <w:rsid w:val="00D34B6A"/>
    <w:rsid w:val="00D35766"/>
    <w:rsid w:val="00D35F9D"/>
    <w:rsid w:val="00D37BDF"/>
    <w:rsid w:val="00D41170"/>
    <w:rsid w:val="00D4363D"/>
    <w:rsid w:val="00D44590"/>
    <w:rsid w:val="00D45116"/>
    <w:rsid w:val="00D52A9D"/>
    <w:rsid w:val="00D53F41"/>
    <w:rsid w:val="00D570A9"/>
    <w:rsid w:val="00D61B6F"/>
    <w:rsid w:val="00D649EA"/>
    <w:rsid w:val="00D65374"/>
    <w:rsid w:val="00D7241B"/>
    <w:rsid w:val="00D741F6"/>
    <w:rsid w:val="00D7680F"/>
    <w:rsid w:val="00D774DA"/>
    <w:rsid w:val="00D832AF"/>
    <w:rsid w:val="00D86223"/>
    <w:rsid w:val="00D91193"/>
    <w:rsid w:val="00D92086"/>
    <w:rsid w:val="00D9345B"/>
    <w:rsid w:val="00D95F85"/>
    <w:rsid w:val="00DA65E6"/>
    <w:rsid w:val="00DB66B1"/>
    <w:rsid w:val="00DC0C1F"/>
    <w:rsid w:val="00DC3D24"/>
    <w:rsid w:val="00DC6823"/>
    <w:rsid w:val="00DC7BE1"/>
    <w:rsid w:val="00DD06FC"/>
    <w:rsid w:val="00DD0B11"/>
    <w:rsid w:val="00DD1000"/>
    <w:rsid w:val="00DD13A1"/>
    <w:rsid w:val="00DD3737"/>
    <w:rsid w:val="00DD5188"/>
    <w:rsid w:val="00DE00FC"/>
    <w:rsid w:val="00DE04F1"/>
    <w:rsid w:val="00DE0BE0"/>
    <w:rsid w:val="00DE26C0"/>
    <w:rsid w:val="00DE4787"/>
    <w:rsid w:val="00DF1F9C"/>
    <w:rsid w:val="00DF407A"/>
    <w:rsid w:val="00DF66FA"/>
    <w:rsid w:val="00DF73E2"/>
    <w:rsid w:val="00E03821"/>
    <w:rsid w:val="00E07FE5"/>
    <w:rsid w:val="00E12274"/>
    <w:rsid w:val="00E14F09"/>
    <w:rsid w:val="00E17157"/>
    <w:rsid w:val="00E24B56"/>
    <w:rsid w:val="00E2581D"/>
    <w:rsid w:val="00E35700"/>
    <w:rsid w:val="00E36E39"/>
    <w:rsid w:val="00E41C22"/>
    <w:rsid w:val="00E45F03"/>
    <w:rsid w:val="00E47806"/>
    <w:rsid w:val="00E506EF"/>
    <w:rsid w:val="00E51546"/>
    <w:rsid w:val="00E515BE"/>
    <w:rsid w:val="00E52F6F"/>
    <w:rsid w:val="00E5472A"/>
    <w:rsid w:val="00E60086"/>
    <w:rsid w:val="00E611E3"/>
    <w:rsid w:val="00E66BFB"/>
    <w:rsid w:val="00E66D79"/>
    <w:rsid w:val="00E70B7D"/>
    <w:rsid w:val="00E7114E"/>
    <w:rsid w:val="00E73E99"/>
    <w:rsid w:val="00E75AA8"/>
    <w:rsid w:val="00E76E05"/>
    <w:rsid w:val="00E77208"/>
    <w:rsid w:val="00E8157E"/>
    <w:rsid w:val="00E90296"/>
    <w:rsid w:val="00E94480"/>
    <w:rsid w:val="00E949E0"/>
    <w:rsid w:val="00E964CF"/>
    <w:rsid w:val="00EA1BF7"/>
    <w:rsid w:val="00EA2FBE"/>
    <w:rsid w:val="00EA7B46"/>
    <w:rsid w:val="00EB0CF3"/>
    <w:rsid w:val="00EB40EB"/>
    <w:rsid w:val="00EB5140"/>
    <w:rsid w:val="00EB5D6E"/>
    <w:rsid w:val="00EC067D"/>
    <w:rsid w:val="00EC1055"/>
    <w:rsid w:val="00EC20D7"/>
    <w:rsid w:val="00EC38B7"/>
    <w:rsid w:val="00EC55FB"/>
    <w:rsid w:val="00EC6D02"/>
    <w:rsid w:val="00ED5D09"/>
    <w:rsid w:val="00ED5DCB"/>
    <w:rsid w:val="00ED663D"/>
    <w:rsid w:val="00ED7B24"/>
    <w:rsid w:val="00EE1D56"/>
    <w:rsid w:val="00EE2856"/>
    <w:rsid w:val="00EE2D1B"/>
    <w:rsid w:val="00EE340D"/>
    <w:rsid w:val="00EE3E5C"/>
    <w:rsid w:val="00EE48A5"/>
    <w:rsid w:val="00EF3703"/>
    <w:rsid w:val="00EF59E9"/>
    <w:rsid w:val="00F01AA7"/>
    <w:rsid w:val="00F13B42"/>
    <w:rsid w:val="00F1659E"/>
    <w:rsid w:val="00F16E30"/>
    <w:rsid w:val="00F17458"/>
    <w:rsid w:val="00F258DA"/>
    <w:rsid w:val="00F30982"/>
    <w:rsid w:val="00F31B60"/>
    <w:rsid w:val="00F352FB"/>
    <w:rsid w:val="00F37258"/>
    <w:rsid w:val="00F44839"/>
    <w:rsid w:val="00F47073"/>
    <w:rsid w:val="00F5142D"/>
    <w:rsid w:val="00F523B6"/>
    <w:rsid w:val="00F52A9E"/>
    <w:rsid w:val="00F538B3"/>
    <w:rsid w:val="00F57E8E"/>
    <w:rsid w:val="00F65AAC"/>
    <w:rsid w:val="00F715E4"/>
    <w:rsid w:val="00F74025"/>
    <w:rsid w:val="00F74E6A"/>
    <w:rsid w:val="00F769F6"/>
    <w:rsid w:val="00F80ADB"/>
    <w:rsid w:val="00F841A1"/>
    <w:rsid w:val="00F862A6"/>
    <w:rsid w:val="00F877A9"/>
    <w:rsid w:val="00F87F78"/>
    <w:rsid w:val="00FA0D51"/>
    <w:rsid w:val="00FA77E5"/>
    <w:rsid w:val="00FB0446"/>
    <w:rsid w:val="00FB1427"/>
    <w:rsid w:val="00FB4AA4"/>
    <w:rsid w:val="00FB7102"/>
    <w:rsid w:val="00FB7B6D"/>
    <w:rsid w:val="00FC122C"/>
    <w:rsid w:val="00FC1CE2"/>
    <w:rsid w:val="00FC1FB3"/>
    <w:rsid w:val="00FC30FD"/>
    <w:rsid w:val="00FC575A"/>
    <w:rsid w:val="00FD0565"/>
    <w:rsid w:val="00FD14C9"/>
    <w:rsid w:val="00FD27CF"/>
    <w:rsid w:val="00FD438E"/>
    <w:rsid w:val="00FD5459"/>
    <w:rsid w:val="00FD5469"/>
    <w:rsid w:val="00FD58D4"/>
    <w:rsid w:val="00FD7700"/>
    <w:rsid w:val="00FE0191"/>
    <w:rsid w:val="00FE43C8"/>
    <w:rsid w:val="00FE5B39"/>
    <w:rsid w:val="00FE6DA7"/>
    <w:rsid w:val="00FE72C3"/>
    <w:rsid w:val="00FF286E"/>
    <w:rsid w:val="00FF3E02"/>
    <w:rsid w:val="00FF4C19"/>
    <w:rsid w:val="00FF7D31"/>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17CB0"/>
  <w15:docId w15:val="{089D8A4D-57B1-4A3A-A128-0C59F4BE4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14F09"/>
    <w:rPr>
      <w:rFonts w:ascii="Times New Roman" w:eastAsia="Times New Roman" w:hAnsi="Times New Roman"/>
    </w:rPr>
  </w:style>
  <w:style w:type="paragraph" w:styleId="Nadpis1">
    <w:name w:val="heading 1"/>
    <w:basedOn w:val="Normln"/>
    <w:next w:val="Normln"/>
    <w:link w:val="Nadpis1Char"/>
    <w:qFormat/>
    <w:rsid w:val="00E24B56"/>
    <w:pPr>
      <w:keepNext/>
      <w:outlineLvl w:val="0"/>
    </w:pPr>
    <w:rPr>
      <w:b/>
      <w:sz w:val="40"/>
    </w:rPr>
  </w:style>
  <w:style w:type="paragraph" w:styleId="Nadpis2">
    <w:name w:val="heading 2"/>
    <w:basedOn w:val="Normln"/>
    <w:next w:val="Normln"/>
    <w:link w:val="Nadpis2Char"/>
    <w:qFormat/>
    <w:rsid w:val="00E24B56"/>
    <w:pPr>
      <w:keepNext/>
      <w:outlineLvl w:val="1"/>
    </w:pPr>
    <w:rPr>
      <w:sz w:val="24"/>
    </w:rPr>
  </w:style>
  <w:style w:type="paragraph" w:styleId="Nadpis3">
    <w:name w:val="heading 3"/>
    <w:basedOn w:val="Normln"/>
    <w:next w:val="Normln"/>
    <w:link w:val="Nadpis3Char"/>
    <w:qFormat/>
    <w:rsid w:val="00E24B56"/>
    <w:pPr>
      <w:keepNext/>
      <w:outlineLvl w:val="2"/>
    </w:pPr>
    <w:rPr>
      <w:b/>
      <w:sz w:val="24"/>
    </w:rPr>
  </w:style>
  <w:style w:type="paragraph" w:styleId="Nadpis4">
    <w:name w:val="heading 4"/>
    <w:basedOn w:val="Normln"/>
    <w:next w:val="Normln"/>
    <w:link w:val="Nadpis4Char"/>
    <w:uiPriority w:val="9"/>
    <w:qFormat/>
    <w:rsid w:val="009E7B26"/>
    <w:pPr>
      <w:keepNext/>
      <w:spacing w:before="240" w:after="60"/>
      <w:outlineLvl w:val="3"/>
    </w:pPr>
    <w:rPr>
      <w:rFonts w:ascii="Calibri" w:hAnsi="Calibri"/>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E24B56"/>
    <w:rPr>
      <w:rFonts w:ascii="Times New Roman" w:eastAsia="Times New Roman" w:hAnsi="Times New Roman" w:cs="Times New Roman"/>
      <w:b/>
      <w:sz w:val="40"/>
      <w:szCs w:val="20"/>
      <w:lang w:eastAsia="cs-CZ"/>
    </w:rPr>
  </w:style>
  <w:style w:type="character" w:customStyle="1" w:styleId="Nadpis2Char">
    <w:name w:val="Nadpis 2 Char"/>
    <w:link w:val="Nadpis2"/>
    <w:rsid w:val="00E24B56"/>
    <w:rPr>
      <w:rFonts w:ascii="Times New Roman" w:eastAsia="Times New Roman" w:hAnsi="Times New Roman" w:cs="Times New Roman"/>
      <w:sz w:val="24"/>
      <w:szCs w:val="20"/>
      <w:lang w:eastAsia="cs-CZ"/>
    </w:rPr>
  </w:style>
  <w:style w:type="character" w:customStyle="1" w:styleId="Nadpis3Char">
    <w:name w:val="Nadpis 3 Char"/>
    <w:link w:val="Nadpis3"/>
    <w:rsid w:val="00E24B56"/>
    <w:rPr>
      <w:rFonts w:ascii="Times New Roman" w:eastAsia="Times New Roman" w:hAnsi="Times New Roman" w:cs="Times New Roman"/>
      <w:b/>
      <w:sz w:val="24"/>
      <w:szCs w:val="20"/>
      <w:lang w:eastAsia="cs-CZ"/>
    </w:rPr>
  </w:style>
  <w:style w:type="paragraph" w:styleId="Zkladntext">
    <w:name w:val="Body Text"/>
    <w:basedOn w:val="Normln"/>
    <w:link w:val="ZkladntextChar"/>
    <w:rsid w:val="00E24B56"/>
    <w:rPr>
      <w:sz w:val="24"/>
    </w:rPr>
  </w:style>
  <w:style w:type="character" w:customStyle="1" w:styleId="ZkladntextChar">
    <w:name w:val="Základní text Char"/>
    <w:link w:val="Zkladntext"/>
    <w:rsid w:val="00E24B56"/>
    <w:rPr>
      <w:rFonts w:ascii="Times New Roman" w:eastAsia="Times New Roman" w:hAnsi="Times New Roman" w:cs="Times New Roman"/>
      <w:sz w:val="24"/>
      <w:szCs w:val="20"/>
      <w:lang w:eastAsia="cs-CZ"/>
    </w:rPr>
  </w:style>
  <w:style w:type="paragraph" w:styleId="Odstavecseseznamem">
    <w:name w:val="List Paragraph"/>
    <w:basedOn w:val="Normln"/>
    <w:qFormat/>
    <w:rsid w:val="00E24B56"/>
    <w:pPr>
      <w:ind w:left="708"/>
    </w:pPr>
  </w:style>
  <w:style w:type="character" w:styleId="Hypertextovodkaz">
    <w:name w:val="Hyperlink"/>
    <w:unhideWhenUsed/>
    <w:rsid w:val="00E24B56"/>
    <w:rPr>
      <w:color w:val="0000FF"/>
      <w:u w:val="single"/>
    </w:rPr>
  </w:style>
  <w:style w:type="paragraph" w:styleId="Prosttext">
    <w:name w:val="Plain Text"/>
    <w:aliases w:val="normální s odrážkou"/>
    <w:basedOn w:val="Normln"/>
    <w:link w:val="ProsttextChar"/>
    <w:rsid w:val="00E24B56"/>
    <w:pPr>
      <w:overflowPunct w:val="0"/>
      <w:autoSpaceDE w:val="0"/>
      <w:autoSpaceDN w:val="0"/>
      <w:adjustRightInd w:val="0"/>
      <w:textAlignment w:val="baseline"/>
    </w:pPr>
    <w:rPr>
      <w:sz w:val="24"/>
    </w:rPr>
  </w:style>
  <w:style w:type="character" w:customStyle="1" w:styleId="ProsttextChar">
    <w:name w:val="Prostý text Char"/>
    <w:aliases w:val="normální s odrážkou Char"/>
    <w:link w:val="Prosttext"/>
    <w:rsid w:val="00E24B56"/>
    <w:rPr>
      <w:rFonts w:ascii="Times New Roman" w:eastAsia="Times New Roman" w:hAnsi="Times New Roman" w:cs="Times New Roman"/>
      <w:sz w:val="24"/>
      <w:szCs w:val="20"/>
    </w:rPr>
  </w:style>
  <w:style w:type="character" w:styleId="Odkaznakoment">
    <w:name w:val="annotation reference"/>
    <w:uiPriority w:val="99"/>
    <w:semiHidden/>
    <w:unhideWhenUsed/>
    <w:rsid w:val="00E24B56"/>
    <w:rPr>
      <w:sz w:val="16"/>
      <w:szCs w:val="16"/>
    </w:rPr>
  </w:style>
  <w:style w:type="paragraph" w:styleId="Textkomente">
    <w:name w:val="annotation text"/>
    <w:basedOn w:val="Normln"/>
    <w:link w:val="TextkomenteChar"/>
    <w:uiPriority w:val="99"/>
    <w:semiHidden/>
    <w:unhideWhenUsed/>
    <w:rsid w:val="00E24B56"/>
  </w:style>
  <w:style w:type="character" w:customStyle="1" w:styleId="TextkomenteChar">
    <w:name w:val="Text komentáře Char"/>
    <w:link w:val="Textkomente"/>
    <w:uiPriority w:val="99"/>
    <w:semiHidden/>
    <w:rsid w:val="00E24B56"/>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E24B56"/>
    <w:rPr>
      <w:b/>
      <w:bCs/>
    </w:rPr>
  </w:style>
  <w:style w:type="character" w:customStyle="1" w:styleId="PedmtkomenteChar">
    <w:name w:val="Předmět komentáře Char"/>
    <w:link w:val="Pedmtkomente"/>
    <w:uiPriority w:val="99"/>
    <w:semiHidden/>
    <w:rsid w:val="00E24B56"/>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E24B56"/>
    <w:rPr>
      <w:rFonts w:ascii="Tahoma" w:hAnsi="Tahoma"/>
      <w:sz w:val="16"/>
      <w:szCs w:val="16"/>
    </w:rPr>
  </w:style>
  <w:style w:type="character" w:customStyle="1" w:styleId="TextbublinyChar">
    <w:name w:val="Text bubliny Char"/>
    <w:link w:val="Textbubliny"/>
    <w:uiPriority w:val="99"/>
    <w:semiHidden/>
    <w:rsid w:val="00E24B56"/>
    <w:rPr>
      <w:rFonts w:ascii="Tahoma" w:eastAsia="Times New Roman" w:hAnsi="Tahoma" w:cs="Tahoma"/>
      <w:sz w:val="16"/>
      <w:szCs w:val="16"/>
      <w:lang w:eastAsia="cs-CZ"/>
    </w:rPr>
  </w:style>
  <w:style w:type="paragraph" w:styleId="Zkladntextodsazen2">
    <w:name w:val="Body Text Indent 2"/>
    <w:basedOn w:val="Normln"/>
    <w:link w:val="Zkladntextodsazen2Char"/>
    <w:uiPriority w:val="99"/>
    <w:semiHidden/>
    <w:unhideWhenUsed/>
    <w:rsid w:val="00CD11A6"/>
    <w:pPr>
      <w:spacing w:after="120" w:line="480" w:lineRule="auto"/>
      <w:ind w:left="283"/>
    </w:pPr>
  </w:style>
  <w:style w:type="character" w:customStyle="1" w:styleId="Zkladntextodsazen2Char">
    <w:name w:val="Základní text odsazený 2 Char"/>
    <w:link w:val="Zkladntextodsazen2"/>
    <w:uiPriority w:val="99"/>
    <w:semiHidden/>
    <w:rsid w:val="00CD11A6"/>
    <w:rPr>
      <w:rFonts w:ascii="Times New Roman" w:eastAsia="Times New Roman" w:hAnsi="Times New Roman"/>
    </w:rPr>
  </w:style>
  <w:style w:type="paragraph" w:styleId="Revize">
    <w:name w:val="Revision"/>
    <w:hidden/>
    <w:uiPriority w:val="99"/>
    <w:semiHidden/>
    <w:rsid w:val="00892885"/>
    <w:rPr>
      <w:rFonts w:ascii="Times New Roman" w:eastAsia="Times New Roman" w:hAnsi="Times New Roman"/>
    </w:rPr>
  </w:style>
  <w:style w:type="character" w:customStyle="1" w:styleId="Nadpis4Char">
    <w:name w:val="Nadpis 4 Char"/>
    <w:link w:val="Nadpis4"/>
    <w:uiPriority w:val="9"/>
    <w:rsid w:val="009E7B26"/>
    <w:rPr>
      <w:rFonts w:ascii="Calibri" w:eastAsia="Times New Roman" w:hAnsi="Calibri" w:cs="Times New Roman"/>
      <w:b/>
      <w:bCs/>
      <w:sz w:val="28"/>
      <w:szCs w:val="28"/>
    </w:rPr>
  </w:style>
  <w:style w:type="paragraph" w:styleId="Bezmezer">
    <w:name w:val="No Spacing"/>
    <w:uiPriority w:val="1"/>
    <w:qFormat/>
    <w:rsid w:val="009E7B26"/>
    <w:rPr>
      <w:rFonts w:ascii="Times New Roman" w:eastAsia="Times New Roman" w:hAnsi="Times New Roman"/>
    </w:rPr>
  </w:style>
  <w:style w:type="paragraph" w:styleId="Zhlav">
    <w:name w:val="header"/>
    <w:basedOn w:val="Normln"/>
    <w:link w:val="ZhlavChar"/>
    <w:unhideWhenUsed/>
    <w:rsid w:val="00807F57"/>
    <w:pPr>
      <w:tabs>
        <w:tab w:val="center" w:pos="4536"/>
        <w:tab w:val="right" w:pos="9072"/>
      </w:tabs>
    </w:pPr>
  </w:style>
  <w:style w:type="character" w:customStyle="1" w:styleId="ZhlavChar">
    <w:name w:val="Záhlaví Char"/>
    <w:link w:val="Zhlav"/>
    <w:rsid w:val="00807F57"/>
    <w:rPr>
      <w:rFonts w:ascii="Times New Roman" w:eastAsia="Times New Roman" w:hAnsi="Times New Roman"/>
    </w:rPr>
  </w:style>
  <w:style w:type="paragraph" w:styleId="Zpat">
    <w:name w:val="footer"/>
    <w:basedOn w:val="Normln"/>
    <w:link w:val="ZpatChar"/>
    <w:uiPriority w:val="99"/>
    <w:unhideWhenUsed/>
    <w:rsid w:val="00807F57"/>
    <w:pPr>
      <w:tabs>
        <w:tab w:val="center" w:pos="4536"/>
        <w:tab w:val="right" w:pos="9072"/>
      </w:tabs>
    </w:pPr>
  </w:style>
  <w:style w:type="character" w:customStyle="1" w:styleId="ZpatChar">
    <w:name w:val="Zápatí Char"/>
    <w:link w:val="Zpat"/>
    <w:uiPriority w:val="99"/>
    <w:rsid w:val="00807F57"/>
    <w:rPr>
      <w:rFonts w:ascii="Times New Roman" w:eastAsia="Times New Roman" w:hAnsi="Times New Roman"/>
    </w:rPr>
  </w:style>
  <w:style w:type="table" w:styleId="Mkatabulky">
    <w:name w:val="Table Grid"/>
    <w:basedOn w:val="Normlntabulka"/>
    <w:uiPriority w:val="59"/>
    <w:rsid w:val="00AF1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vbloku1">
    <w:name w:val="Text v bloku1"/>
    <w:basedOn w:val="Normln"/>
    <w:rsid w:val="00FD58D4"/>
    <w:pPr>
      <w:widowControl w:val="0"/>
      <w:suppressAutoHyphens/>
      <w:ind w:right="-92"/>
      <w:jc w:val="both"/>
    </w:pPr>
    <w:rPr>
      <w:sz w:val="24"/>
      <w:szCs w:val="24"/>
      <w:lang w:eastAsia="ar-SA"/>
    </w:rPr>
  </w:style>
  <w:style w:type="paragraph" w:styleId="Textvbloku">
    <w:name w:val="Block Text"/>
    <w:basedOn w:val="Normln"/>
    <w:rsid w:val="00D53F41"/>
    <w:pPr>
      <w:tabs>
        <w:tab w:val="num" w:pos="530"/>
      </w:tabs>
      <w:ind w:left="530" w:right="110"/>
      <w:jc w:val="both"/>
    </w:pPr>
    <w:rPr>
      <w:rFonts w:ascii="Arial" w:hAnsi="Arial" w:cs="Arial"/>
    </w:rPr>
  </w:style>
  <w:style w:type="paragraph" w:customStyle="1" w:styleId="przdndek">
    <w:name w:val="prázdný řádek"/>
    <w:basedOn w:val="Normln"/>
    <w:autoRedefine/>
    <w:qFormat/>
    <w:rsid w:val="00D53F41"/>
    <w:pPr>
      <w:tabs>
        <w:tab w:val="left" w:pos="284"/>
      </w:tabs>
      <w:suppressAutoHyphens/>
      <w:ind w:firstLine="213"/>
      <w:jc w:val="center"/>
    </w:pPr>
    <w:rPr>
      <w:rFonts w:ascii="Arial" w:hAnsi="Arial" w:cs="Arial"/>
      <w:b/>
      <w:snapToGrid w:val="0"/>
      <w:sz w:val="28"/>
      <w:szCs w:val="28"/>
    </w:rPr>
  </w:style>
  <w:style w:type="paragraph" w:customStyle="1" w:styleId="Zadvacdokumentace">
    <w:name w:val="Zadávací dokumentace"/>
    <w:basedOn w:val="Normln"/>
    <w:rsid w:val="00D53F41"/>
    <w:pPr>
      <w:jc w:val="center"/>
    </w:pPr>
    <w:rPr>
      <w:rFonts w:ascii="Arial Black" w:hAnsi="Arial Black"/>
      <w:b/>
      <w:bCs/>
      <w:sz w:val="52"/>
    </w:rPr>
  </w:style>
  <w:style w:type="paragraph" w:customStyle="1" w:styleId="typzen">
    <w:name w:val="typ řízení"/>
    <w:basedOn w:val="Normln"/>
    <w:rsid w:val="00D53F41"/>
    <w:pPr>
      <w:jc w:val="center"/>
    </w:pPr>
    <w:rPr>
      <w:rFonts w:ascii="Arial Black" w:hAnsi="Arial Black"/>
      <w:b/>
      <w:bCs/>
      <w:sz w:val="28"/>
    </w:rPr>
  </w:style>
  <w:style w:type="paragraph" w:customStyle="1" w:styleId="Zadavatel">
    <w:name w:val="Zadavatel"/>
    <w:basedOn w:val="Normln"/>
    <w:rsid w:val="00D53F41"/>
    <w:pPr>
      <w:ind w:left="227"/>
    </w:pPr>
    <w:rPr>
      <w:rFonts w:ascii="Arial Black" w:hAnsi="Arial Black"/>
      <w:b/>
      <w:bCs/>
      <w:sz w:val="28"/>
    </w:rPr>
  </w:style>
  <w:style w:type="character" w:customStyle="1" w:styleId="Zlnskkraj">
    <w:name w:val="Zlínský kraj"/>
    <w:rsid w:val="00D53F41"/>
    <w:rPr>
      <w:rFonts w:ascii="Arial Black" w:hAnsi="Arial Black"/>
      <w:b/>
      <w:bCs/>
      <w:sz w:val="28"/>
    </w:rPr>
  </w:style>
  <w:style w:type="paragraph" w:customStyle="1" w:styleId="Smlouva">
    <w:name w:val="Smlouva"/>
    <w:uiPriority w:val="99"/>
    <w:rsid w:val="003C496C"/>
    <w:pPr>
      <w:widowControl w:val="0"/>
      <w:spacing w:after="120"/>
      <w:jc w:val="center"/>
    </w:pPr>
    <w:rPr>
      <w:rFonts w:ascii="Times New Roman" w:eastAsia="Times New Roman" w:hAnsi="Times New Roman"/>
      <w:b/>
      <w:bCs/>
      <w:color w:val="FF0000"/>
      <w:sz w:val="36"/>
      <w:szCs w:val="36"/>
    </w:rPr>
  </w:style>
  <w:style w:type="paragraph" w:customStyle="1" w:styleId="normln0">
    <w:name w:val="normální"/>
    <w:basedOn w:val="Normln"/>
    <w:rsid w:val="00BF6D50"/>
    <w:pPr>
      <w:suppressAutoHyphens/>
      <w:jc w:val="both"/>
    </w:pPr>
    <w:rPr>
      <w:rFonts w:ascii="Arial" w:hAnsi="Arial" w:cs="Arial"/>
      <w:sz w:val="24"/>
      <w:lang w:eastAsia="ar-SA"/>
    </w:rPr>
  </w:style>
  <w:style w:type="paragraph" w:customStyle="1" w:styleId="Styl-normln-odsazen">
    <w:name w:val="Styl-normální-odsazený"/>
    <w:basedOn w:val="Normln"/>
    <w:rsid w:val="00BF6D50"/>
    <w:pPr>
      <w:suppressAutoHyphens/>
      <w:spacing w:after="60" w:line="100" w:lineRule="atLeast"/>
      <w:ind w:left="284"/>
      <w:jc w:val="both"/>
    </w:pPr>
    <w:rPr>
      <w:rFonts w:ascii="Calibri" w:eastAsia="Calibri" w:hAnsi="Calibri" w:cs="Calibri"/>
      <w:kern w:val="2"/>
      <w:sz w:val="22"/>
      <w:szCs w:val="22"/>
      <w:lang w:eastAsia="ar-SA"/>
    </w:rPr>
  </w:style>
  <w:style w:type="paragraph" w:styleId="Nzev">
    <w:name w:val="Title"/>
    <w:basedOn w:val="Normln"/>
    <w:link w:val="NzevChar"/>
    <w:qFormat/>
    <w:rsid w:val="00862B83"/>
    <w:pPr>
      <w:jc w:val="center"/>
    </w:pPr>
    <w:rPr>
      <w:b/>
      <w:bCs/>
      <w:sz w:val="32"/>
      <w:szCs w:val="24"/>
    </w:rPr>
  </w:style>
  <w:style w:type="character" w:customStyle="1" w:styleId="NzevChar">
    <w:name w:val="Název Char"/>
    <w:link w:val="Nzev"/>
    <w:rsid w:val="00862B83"/>
    <w:rPr>
      <w:rFonts w:ascii="Times New Roman" w:eastAsia="Times New Roman" w:hAnsi="Times New Roman"/>
      <w:b/>
      <w:bCs/>
      <w:sz w:val="32"/>
      <w:szCs w:val="24"/>
    </w:rPr>
  </w:style>
  <w:style w:type="paragraph" w:styleId="Podnadpis">
    <w:name w:val="Subtitle"/>
    <w:basedOn w:val="Normln"/>
    <w:link w:val="PodnadpisChar"/>
    <w:qFormat/>
    <w:rsid w:val="00852000"/>
    <w:pPr>
      <w:jc w:val="center"/>
    </w:pPr>
    <w:rPr>
      <w:b/>
      <w:color w:val="000000"/>
      <w:sz w:val="28"/>
    </w:rPr>
  </w:style>
  <w:style w:type="character" w:customStyle="1" w:styleId="PodnadpisChar">
    <w:name w:val="Podnadpis Char"/>
    <w:link w:val="Podnadpis"/>
    <w:rsid w:val="00852000"/>
    <w:rPr>
      <w:rFonts w:ascii="Times New Roman" w:eastAsia="Times New Roman" w:hAnsi="Times New Roman"/>
      <w:b/>
      <w:color w:val="000000"/>
      <w:sz w:val="28"/>
    </w:rPr>
  </w:style>
  <w:style w:type="paragraph" w:customStyle="1" w:styleId="Smlouva-slo">
    <w:name w:val="Smlouva-číslo"/>
    <w:basedOn w:val="Normln"/>
    <w:rsid w:val="00B573F8"/>
    <w:pPr>
      <w:widowControl w:val="0"/>
      <w:spacing w:before="120" w:line="240" w:lineRule="atLeast"/>
      <w:jc w:val="both"/>
    </w:pPr>
    <w:rPr>
      <w:snapToGrid w:val="0"/>
      <w:sz w:val="24"/>
    </w:rPr>
  </w:style>
  <w:style w:type="paragraph" w:customStyle="1" w:styleId="Zkladntext21">
    <w:name w:val="Základní text 21"/>
    <w:basedOn w:val="Normln"/>
    <w:rsid w:val="00AD6227"/>
    <w:pPr>
      <w:suppressAutoHyphens/>
    </w:pPr>
    <w:rPr>
      <w:sz w:val="28"/>
      <w:szCs w:val="28"/>
      <w:lang w:eastAsia="zh-CN"/>
    </w:rPr>
  </w:style>
  <w:style w:type="character" w:customStyle="1" w:styleId="bold">
    <w:name w:val="bold"/>
    <w:basedOn w:val="Standardnpsmoodstavce"/>
    <w:rsid w:val="00AD6227"/>
  </w:style>
  <w:style w:type="character" w:customStyle="1" w:styleId="WW8Num1z3">
    <w:name w:val="WW8Num1z3"/>
    <w:rsid w:val="004A74FC"/>
  </w:style>
  <w:style w:type="paragraph" w:styleId="Zkladntextodsazen">
    <w:name w:val="Body Text Indent"/>
    <w:basedOn w:val="Normln"/>
    <w:link w:val="ZkladntextodsazenChar"/>
    <w:uiPriority w:val="99"/>
    <w:semiHidden/>
    <w:unhideWhenUsed/>
    <w:rsid w:val="001162F7"/>
    <w:pPr>
      <w:spacing w:after="120"/>
      <w:ind w:left="283"/>
    </w:pPr>
  </w:style>
  <w:style w:type="character" w:customStyle="1" w:styleId="ZkladntextodsazenChar">
    <w:name w:val="Základní text odsazený Char"/>
    <w:basedOn w:val="Standardnpsmoodstavce"/>
    <w:link w:val="Zkladntextodsazen"/>
    <w:uiPriority w:val="99"/>
    <w:semiHidden/>
    <w:rsid w:val="001162F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56707">
      <w:bodyDiv w:val="1"/>
      <w:marLeft w:val="0"/>
      <w:marRight w:val="0"/>
      <w:marTop w:val="0"/>
      <w:marBottom w:val="0"/>
      <w:divBdr>
        <w:top w:val="none" w:sz="0" w:space="0" w:color="auto"/>
        <w:left w:val="none" w:sz="0" w:space="0" w:color="auto"/>
        <w:bottom w:val="none" w:sz="0" w:space="0" w:color="auto"/>
        <w:right w:val="none" w:sz="0" w:space="0" w:color="auto"/>
      </w:divBdr>
    </w:div>
    <w:div w:id="466818638">
      <w:bodyDiv w:val="1"/>
      <w:marLeft w:val="0"/>
      <w:marRight w:val="0"/>
      <w:marTop w:val="0"/>
      <w:marBottom w:val="0"/>
      <w:divBdr>
        <w:top w:val="none" w:sz="0" w:space="0" w:color="auto"/>
        <w:left w:val="none" w:sz="0" w:space="0" w:color="auto"/>
        <w:bottom w:val="none" w:sz="0" w:space="0" w:color="auto"/>
        <w:right w:val="none" w:sz="0" w:space="0" w:color="auto"/>
      </w:divBdr>
    </w:div>
    <w:div w:id="918634634">
      <w:bodyDiv w:val="1"/>
      <w:marLeft w:val="0"/>
      <w:marRight w:val="0"/>
      <w:marTop w:val="0"/>
      <w:marBottom w:val="0"/>
      <w:divBdr>
        <w:top w:val="none" w:sz="0" w:space="0" w:color="auto"/>
        <w:left w:val="none" w:sz="0" w:space="0" w:color="auto"/>
        <w:bottom w:val="none" w:sz="0" w:space="0" w:color="auto"/>
        <w:right w:val="none" w:sz="0" w:space="0" w:color="auto"/>
      </w:divBdr>
    </w:div>
    <w:div w:id="1708331388">
      <w:bodyDiv w:val="1"/>
      <w:marLeft w:val="0"/>
      <w:marRight w:val="0"/>
      <w:marTop w:val="0"/>
      <w:marBottom w:val="0"/>
      <w:divBdr>
        <w:top w:val="none" w:sz="0" w:space="0" w:color="auto"/>
        <w:left w:val="none" w:sz="0" w:space="0" w:color="auto"/>
        <w:bottom w:val="none" w:sz="0" w:space="0" w:color="auto"/>
        <w:right w:val="none" w:sz="0" w:space="0" w:color="auto"/>
      </w:divBdr>
    </w:div>
    <w:div w:id="207762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cela.marsalkova@nemocniceodry.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0F5E0-0FCC-40BA-9387-1A14B8A74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2812</Words>
  <Characters>16593</Characters>
  <Application>Microsoft Office Word</Application>
  <DocSecurity>0</DocSecurity>
  <Lines>138</Lines>
  <Paragraphs>38</Paragraphs>
  <ScaleCrop>false</ScaleCrop>
  <HeadingPairs>
    <vt:vector size="2" baseType="variant">
      <vt:variant>
        <vt:lpstr>Název</vt:lpstr>
      </vt:variant>
      <vt:variant>
        <vt:i4>1</vt:i4>
      </vt:variant>
    </vt:vector>
  </HeadingPairs>
  <TitlesOfParts>
    <vt:vector size="1" baseType="lpstr">
      <vt:lpstr>Smlouva o praní prádla č</vt:lpstr>
    </vt:vector>
  </TitlesOfParts>
  <Company>Hewlett-Packard Company</Company>
  <LinksUpToDate>false</LinksUpToDate>
  <CharactersWithSpaces>19367</CharactersWithSpaces>
  <SharedDoc>false</SharedDoc>
  <HLinks>
    <vt:vector size="6" baseType="variant">
      <vt:variant>
        <vt:i4>1310824</vt:i4>
      </vt:variant>
      <vt:variant>
        <vt:i4>0</vt:i4>
      </vt:variant>
      <vt:variant>
        <vt:i4>0</vt:i4>
      </vt:variant>
      <vt:variant>
        <vt:i4>5</vt:i4>
      </vt:variant>
      <vt:variant>
        <vt:lpwstr>mailto:marcela.marsalkova@nemocniceodry.cz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praní prádla č</dc:title>
  <dc:creator>Fojtík Jaroslav</dc:creator>
  <cp:lastModifiedBy>Daniel Havran</cp:lastModifiedBy>
  <cp:revision>27</cp:revision>
  <cp:lastPrinted>2022-08-25T11:35:00Z</cp:lastPrinted>
  <dcterms:created xsi:type="dcterms:W3CDTF">2022-09-12T11:58:00Z</dcterms:created>
  <dcterms:modified xsi:type="dcterms:W3CDTF">2022-09-15T12:01:00Z</dcterms:modified>
</cp:coreProperties>
</file>